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0" w:type="dxa"/>
        <w:tblInd w:w="93" w:type="dxa"/>
        <w:tblLook w:val="04A0" w:firstRow="1" w:lastRow="0" w:firstColumn="1" w:lastColumn="0" w:noHBand="0" w:noVBand="1"/>
      </w:tblPr>
      <w:tblGrid>
        <w:gridCol w:w="760"/>
        <w:gridCol w:w="2120"/>
        <w:gridCol w:w="5359"/>
        <w:gridCol w:w="1801"/>
      </w:tblGrid>
      <w:tr w:rsidR="00FD5BCB" w:rsidRPr="00FD5BCB" w:rsidTr="00FD5BCB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D5BCB">
              <w:rPr>
                <w:rFonts w:ascii="Calibri" w:eastAsia="Times New Roman" w:hAnsi="Calibri" w:cs="Calibri"/>
              </w:rPr>
              <w:t xml:space="preserve">Приложение  №  </w:t>
            </w:r>
            <w:r w:rsidRPr="002266AF">
              <w:rPr>
                <w:rFonts w:ascii="Calibri" w:eastAsia="Times New Roman" w:hAnsi="Calibri" w:cs="Calibri"/>
              </w:rPr>
              <w:t xml:space="preserve">24 </w:t>
            </w:r>
            <w:r w:rsidRPr="00FD5BCB">
              <w:rPr>
                <w:rFonts w:ascii="Calibri" w:eastAsia="Times New Roman" w:hAnsi="Calibri" w:cs="Calibri"/>
              </w:rPr>
              <w:t xml:space="preserve">       </w:t>
            </w:r>
          </w:p>
        </w:tc>
      </w:tr>
      <w:tr w:rsidR="00FD5BCB" w:rsidRPr="00FD5BCB" w:rsidTr="00FD5BCB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A02BA2" w:rsidP="00FD5BC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к</w:t>
            </w:r>
            <w:r w:rsidR="00FD5BCB" w:rsidRPr="00FD5BCB">
              <w:rPr>
                <w:rFonts w:ascii="Calibri" w:eastAsia="Times New Roman" w:hAnsi="Calibri" w:cs="Calibri"/>
              </w:rPr>
              <w:t xml:space="preserve"> Тариф</w:t>
            </w:r>
            <w:r>
              <w:rPr>
                <w:rFonts w:ascii="Calibri" w:eastAsia="Times New Roman" w:hAnsi="Calibri" w:cs="Calibri"/>
              </w:rPr>
              <w:t xml:space="preserve">ному соглашению в системе ОМС </w:t>
            </w:r>
          </w:p>
        </w:tc>
      </w:tr>
      <w:tr w:rsidR="00FD5BCB" w:rsidRPr="00FD5BCB" w:rsidTr="00FD5BCB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87A67" w:rsidP="00FD5BC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Чеченской Республики на 2021</w:t>
            </w:r>
            <w:r w:rsidR="00A02BA2">
              <w:rPr>
                <w:rFonts w:ascii="Calibri" w:eastAsia="Times New Roman" w:hAnsi="Calibri" w:cs="Calibri"/>
              </w:rPr>
              <w:t xml:space="preserve"> год</w:t>
            </w:r>
          </w:p>
        </w:tc>
      </w:tr>
      <w:tr w:rsidR="00FD5BCB" w:rsidRPr="00FD5BCB" w:rsidTr="00FD5BCB">
        <w:trPr>
          <w:trHeight w:val="312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CB" w:rsidRPr="00FD5BCB" w:rsidRDefault="00FD5BCB" w:rsidP="00FD5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FD5BCB" w:rsidRPr="00FD5BCB" w:rsidTr="00FD5BCB">
        <w:trPr>
          <w:trHeight w:val="960"/>
        </w:trPr>
        <w:tc>
          <w:tcPr>
            <w:tcW w:w="10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FD5BCB" w:rsidRDefault="00FD5BCB" w:rsidP="00FD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B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Перечень случаев, для которых установлен коэффициент сложности л</w:t>
            </w:r>
            <w:r w:rsidR="00F87A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ечения пациента  (КСЛП)  на 2021</w:t>
            </w:r>
            <w:r w:rsidRPr="00FD5B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в системе ОМС  Чеченской Республики</w:t>
            </w:r>
          </w:p>
        </w:tc>
      </w:tr>
      <w:tr w:rsidR="00FD5BCB" w:rsidRPr="00FD5BCB" w:rsidTr="00D24EB5">
        <w:trPr>
          <w:trHeight w:val="52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FD5BCB" w:rsidRDefault="00FD5BCB" w:rsidP="00FD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5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FD5BCB" w:rsidRDefault="00FD5BCB" w:rsidP="00FD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5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FD5BCB" w:rsidRDefault="00FD5BCB" w:rsidP="00FD5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D5BC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Коэффициент           (КСЛП)</w:t>
            </w:r>
          </w:p>
        </w:tc>
      </w:tr>
      <w:tr w:rsidR="00FD5BCB" w:rsidRPr="0020465E" w:rsidTr="00D24EB5">
        <w:trPr>
          <w:trHeight w:val="10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FD5BCB" w:rsidP="00FD5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Необходимость предоставления спального места и питания законному представителю 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(дети до 4 лет, дети старше 4-х лет при наличии медицинских показаний)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137805" w:rsidRDefault="00FD5BCB" w:rsidP="005A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5A34DA" w:rsidRPr="0013780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FD5BCB" w:rsidRPr="0020465E" w:rsidTr="00137805">
        <w:trPr>
          <w:trHeight w:val="1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FD5BCB" w:rsidP="00FD5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Сложность лечения пациента, связанная с возрастом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(лица старше 75 лет, в том числе, включая консультацию  врача гериатра, кроме случаев госпитализации на геронтологические  профильные койки)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137805" w:rsidRDefault="00FD5BCB" w:rsidP="005A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5A34DA" w:rsidRPr="0013780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FD5BCB" w:rsidRPr="0020465E" w:rsidTr="007E3ABE">
        <w:trPr>
          <w:trHeight w:val="137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FD5BCB" w:rsidP="00FD5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Наличие у пациента тяжелой сопутствующей патологии, осложнений заболеваний, сопутствующих заболеваний, влияющих на сложность лечения пациента 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(перечень указан</w:t>
            </w:r>
            <w:r w:rsidR="007E3ABE"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 заболеваний и состояний представлен в Примечании 1)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137805" w:rsidRDefault="00FD5BCB" w:rsidP="005A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5A34DA"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5BCB" w:rsidRPr="0020465E" w:rsidTr="00D24EB5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FD5BCB" w:rsidP="00FD5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Необходимость развертывания индивидуального поста по медицинским показаниям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137805" w:rsidRDefault="00FD5BCB" w:rsidP="005A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5A34DA"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5BCB" w:rsidRPr="0020465E" w:rsidTr="00137805">
        <w:trPr>
          <w:trHeight w:val="141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FD5BCB" w:rsidP="00204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>Сверхдлительные сроки госпитализации, обусловленные медицинскими показаниями</w:t>
            </w:r>
            <w:r w:rsidR="003601B3"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601B3"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КСГ, которые считаются сверхдлительными при сроке пребывания более </w:t>
            </w:r>
            <w:r w:rsidR="005A34DA"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дней </w:t>
            </w:r>
            <w:r w:rsidR="003601B3"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 методика расчета КСЛП 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</w:t>
            </w:r>
            <w:r w:rsidR="003601B3"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Примечании </w:t>
            </w:r>
            <w:r w:rsidR="0020465E"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137805" w:rsidRDefault="00FD5BCB" w:rsidP="00FD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расчетным значением</w:t>
            </w:r>
          </w:p>
        </w:tc>
      </w:tr>
      <w:tr w:rsidR="00FD5BCB" w:rsidRPr="0020465E" w:rsidTr="00D24EB5">
        <w:trPr>
          <w:trHeight w:val="104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FD5BCB" w:rsidP="00204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сочетанных хирургических вмешательств 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(перечень возможных сочетанных операций представлен в Примечании </w:t>
            </w:r>
            <w:r w:rsidR="0020465E"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137805" w:rsidRDefault="00FD5BCB" w:rsidP="005A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5A34DA"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5BCB" w:rsidRPr="0020465E" w:rsidTr="00D24EB5">
        <w:trPr>
          <w:trHeight w:val="10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20465E" w:rsidRDefault="00FD5BCB" w:rsidP="00204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однотипных операций на парных органах 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(перечень возможных однотипных операций на парных органах представлен в Примечании </w:t>
            </w:r>
            <w:r w:rsidR="0020465E"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0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CB" w:rsidRPr="00137805" w:rsidRDefault="005A34DA" w:rsidP="0022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805">
              <w:rPr>
                <w:rFonts w:ascii="Times New Roman" w:eastAsia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7E3ABE" w:rsidRPr="0020465E" w:rsidTr="00D24EB5">
        <w:trPr>
          <w:trHeight w:val="10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BE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BE" w:rsidRPr="0020465E" w:rsidRDefault="007E3ABE" w:rsidP="00FD5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65E">
              <w:rPr>
                <w:rFonts w:ascii="Times New Roman" w:hAnsi="Times New Roman" w:cs="Times New Roman"/>
                <w:sz w:val="24"/>
                <w:szCs w:val="24"/>
              </w:rPr>
              <w:t>Проведение антимикробной терапии инфекций, вызв</w:t>
            </w:r>
            <w:r w:rsidR="00730AA2" w:rsidRPr="0020465E">
              <w:rPr>
                <w:rFonts w:ascii="Times New Roman" w:hAnsi="Times New Roman" w:cs="Times New Roman"/>
                <w:sz w:val="24"/>
                <w:szCs w:val="24"/>
              </w:rPr>
              <w:t>анных полирезистентными  микроорганизмами</w:t>
            </w:r>
            <w:r w:rsidRPr="0020465E">
              <w:rPr>
                <w:rFonts w:ascii="Times New Roman" w:hAnsi="Times New Roman" w:cs="Times New Roman"/>
                <w:sz w:val="24"/>
                <w:szCs w:val="24"/>
              </w:rPr>
              <w:t xml:space="preserve"> (критерии применения КСЛП представлены в Инструкции)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BE" w:rsidRPr="00137805" w:rsidRDefault="007E3ABE" w:rsidP="005A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80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A34DA" w:rsidRPr="001378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3ABE" w:rsidRPr="00FD5BCB" w:rsidTr="00961DF6">
        <w:trPr>
          <w:trHeight w:val="10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BE" w:rsidRPr="0020465E" w:rsidRDefault="0020465E" w:rsidP="00FD5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ABE" w:rsidRPr="0020465E" w:rsidRDefault="007E3ABE" w:rsidP="00961D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6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5A34DA" w:rsidRPr="0020465E">
              <w:rPr>
                <w:rFonts w:ascii="Times New Roman" w:hAnsi="Times New Roman" w:cs="Times New Roman"/>
                <w:sz w:val="24"/>
                <w:szCs w:val="24"/>
              </w:rPr>
              <w:t xml:space="preserve">первой </w:t>
            </w:r>
            <w:r w:rsidRPr="0020465E">
              <w:rPr>
                <w:rFonts w:ascii="Times New Roman" w:hAnsi="Times New Roman" w:cs="Times New Roman"/>
                <w:sz w:val="24"/>
                <w:szCs w:val="24"/>
              </w:rPr>
              <w:t xml:space="preserve">иммунизации против респираторно-синцитиальной вирусной (РСВ) </w:t>
            </w:r>
            <w:r w:rsidR="005A34DA" w:rsidRPr="0020465E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госпитализации </w:t>
            </w:r>
            <w:r w:rsidRPr="0020465E">
              <w:rPr>
                <w:rFonts w:ascii="Times New Roman" w:hAnsi="Times New Roman" w:cs="Times New Roman"/>
                <w:sz w:val="24"/>
                <w:szCs w:val="24"/>
              </w:rPr>
              <w:t>инфекции на фоне лечения нарушений, возникающих в перинатальном периоде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ABE" w:rsidRPr="00137805" w:rsidRDefault="007E3ABE" w:rsidP="00961D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ABE" w:rsidRPr="00137805" w:rsidRDefault="0020465E" w:rsidP="002266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0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7E3ABE" w:rsidRPr="00137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37805" w:rsidRPr="00137805" w:rsidRDefault="0013780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37805">
        <w:rPr>
          <w:rFonts w:ascii="Times New Roman" w:eastAsia="Times New Roman" w:hAnsi="Times New Roman" w:cs="Times New Roman"/>
          <w:sz w:val="28"/>
          <w:szCs w:val="28"/>
        </w:rPr>
        <w:t>ля случаев, не указанных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настоящей таблице КСЛП применяется в значении 1.</w:t>
      </w:r>
    </w:p>
    <w:p w:rsidR="0020465E" w:rsidRDefault="0020465E" w:rsidP="00137805">
      <w:pPr>
        <w:autoSpaceDE w:val="0"/>
        <w:autoSpaceDN w:val="0"/>
        <w:adjustRightInd w:val="0"/>
        <w:spacing w:after="0" w:line="240" w:lineRule="auto"/>
        <w:rPr>
          <w:rFonts w:ascii="Calibri" w:eastAsia="Times New Roman,Bold" w:hAnsi="Calibri" w:cs="Calibri"/>
          <w:b/>
          <w:bCs/>
          <w:color w:val="FF0000"/>
          <w:sz w:val="24"/>
          <w:szCs w:val="24"/>
        </w:rPr>
      </w:pPr>
    </w:p>
    <w:p w:rsidR="00137805" w:rsidRDefault="00137805" w:rsidP="00137805">
      <w:pPr>
        <w:autoSpaceDE w:val="0"/>
        <w:autoSpaceDN w:val="0"/>
        <w:adjustRightInd w:val="0"/>
        <w:spacing w:after="0" w:line="240" w:lineRule="auto"/>
        <w:rPr>
          <w:rFonts w:ascii="Calibri" w:eastAsia="Times New Roman,Bold" w:hAnsi="Calibri" w:cs="Calibri"/>
          <w:b/>
          <w:bCs/>
          <w:color w:val="FF0000"/>
          <w:sz w:val="24"/>
          <w:szCs w:val="24"/>
        </w:rPr>
      </w:pPr>
      <w:bookmarkStart w:id="0" w:name="_GoBack"/>
      <w:bookmarkEnd w:id="0"/>
    </w:p>
    <w:p w:rsidR="009E51F9" w:rsidRPr="0020465E" w:rsidRDefault="009E51F9" w:rsidP="009E51F9">
      <w:pPr>
        <w:autoSpaceDE w:val="0"/>
        <w:autoSpaceDN w:val="0"/>
        <w:adjustRightInd w:val="0"/>
        <w:spacing w:after="0" w:line="240" w:lineRule="auto"/>
        <w:jc w:val="center"/>
        <w:rPr>
          <w:rFonts w:ascii="Antique Olive Compact" w:eastAsia="Times New Roman,Bold" w:hAnsi="Antique Olive Compact" w:cs="Times New Roman,Bold"/>
          <w:b/>
          <w:bCs/>
          <w:sz w:val="24"/>
          <w:szCs w:val="24"/>
        </w:rPr>
      </w:pPr>
      <w:r w:rsidRPr="0020465E">
        <w:rPr>
          <w:rFonts w:ascii="Calibri" w:eastAsia="Times New Roman,Bold" w:hAnsi="Calibri" w:cs="Calibri"/>
          <w:b/>
          <w:bCs/>
          <w:sz w:val="24"/>
          <w:szCs w:val="24"/>
        </w:rPr>
        <w:lastRenderedPageBreak/>
        <w:t>РЕГЛАМЕНТАЦИЯ</w:t>
      </w:r>
      <w:r w:rsidRPr="0020465E">
        <w:rPr>
          <w:rFonts w:ascii="Antique Olive Compact" w:eastAsia="Times New Roman,Bold" w:hAnsi="Antique Olive Compact" w:cs="Times New Roman,Bold"/>
          <w:b/>
          <w:bCs/>
          <w:sz w:val="24"/>
          <w:szCs w:val="24"/>
        </w:rPr>
        <w:t xml:space="preserve"> </w:t>
      </w:r>
      <w:r w:rsidRPr="0020465E">
        <w:rPr>
          <w:rFonts w:ascii="Calibri" w:eastAsia="Times New Roman,Bold" w:hAnsi="Calibri" w:cs="Calibri"/>
          <w:b/>
          <w:bCs/>
          <w:sz w:val="24"/>
          <w:szCs w:val="24"/>
        </w:rPr>
        <w:t>ПРИМЕНЕНИЯ</w:t>
      </w:r>
      <w:r w:rsidRPr="0020465E">
        <w:rPr>
          <w:rFonts w:ascii="Antique Olive Compact" w:eastAsia="Times New Roman,Bold" w:hAnsi="Antique Olive Compact" w:cs="Times New Roman,Bold"/>
          <w:b/>
          <w:bCs/>
          <w:sz w:val="24"/>
          <w:szCs w:val="24"/>
        </w:rPr>
        <w:t xml:space="preserve"> </w:t>
      </w:r>
      <w:r w:rsidRPr="0020465E">
        <w:rPr>
          <w:rFonts w:ascii="Calibri" w:eastAsia="Times New Roman,Bold" w:hAnsi="Calibri" w:cs="Calibri"/>
          <w:b/>
          <w:bCs/>
          <w:sz w:val="24"/>
          <w:szCs w:val="24"/>
        </w:rPr>
        <w:t>КСЛП</w:t>
      </w:r>
    </w:p>
    <w:p w:rsidR="009E51F9" w:rsidRPr="0020465E" w:rsidRDefault="009E51F9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65E">
        <w:rPr>
          <w:rFonts w:ascii="Times New Roman" w:hAnsi="Times New Roman" w:cs="Times New Roman"/>
          <w:sz w:val="28"/>
          <w:szCs w:val="28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9E51F9" w:rsidRPr="0020465E" w:rsidRDefault="009E51F9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65E">
        <w:rPr>
          <w:rFonts w:ascii="Times New Roman" w:hAnsi="Times New Roman" w:cs="Times New Roman"/>
          <w:sz w:val="28"/>
          <w:szCs w:val="28"/>
        </w:rPr>
        <w:t>Расчеты суммарного значения КСЛП (КСЛПсумм) при наличии нескольких критериев выполняются по формуле:</w:t>
      </w:r>
    </w:p>
    <w:p w:rsidR="009E51F9" w:rsidRPr="0020465E" w:rsidRDefault="009E51F9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65E">
        <w:rPr>
          <w:rFonts w:ascii="Times New Roman" w:hAnsi="Times New Roman" w:cs="Times New Roman"/>
          <w:b/>
          <w:sz w:val="28"/>
          <w:szCs w:val="28"/>
        </w:rPr>
        <w:t>КСЛП</w:t>
      </w:r>
      <w:r w:rsidRPr="0020465E">
        <w:rPr>
          <w:rFonts w:ascii="Times New Roman" w:hAnsi="Times New Roman" w:cs="Times New Roman"/>
          <w:b/>
          <w:sz w:val="20"/>
          <w:szCs w:val="20"/>
        </w:rPr>
        <w:t>СУММ</w:t>
      </w:r>
      <w:r w:rsidRPr="0020465E">
        <w:rPr>
          <w:rFonts w:ascii="Times New Roman" w:hAnsi="Times New Roman" w:cs="Times New Roman"/>
          <w:b/>
          <w:sz w:val="28"/>
          <w:szCs w:val="28"/>
        </w:rPr>
        <w:t xml:space="preserve"> = КСЛП</w:t>
      </w:r>
      <w:r w:rsidRPr="0020465E">
        <w:rPr>
          <w:rFonts w:ascii="Times New Roman" w:hAnsi="Times New Roman" w:cs="Times New Roman"/>
          <w:b/>
          <w:sz w:val="20"/>
          <w:szCs w:val="20"/>
        </w:rPr>
        <w:t>1</w:t>
      </w:r>
      <w:r w:rsidRPr="0020465E">
        <w:rPr>
          <w:rFonts w:ascii="Times New Roman" w:hAnsi="Times New Roman" w:cs="Times New Roman"/>
          <w:b/>
          <w:sz w:val="28"/>
          <w:szCs w:val="28"/>
        </w:rPr>
        <w:t xml:space="preserve"> + (КСЛП</w:t>
      </w:r>
      <w:r w:rsidRPr="0020465E">
        <w:rPr>
          <w:rFonts w:ascii="Times New Roman" w:hAnsi="Times New Roman" w:cs="Times New Roman"/>
          <w:b/>
          <w:sz w:val="20"/>
          <w:szCs w:val="20"/>
        </w:rPr>
        <w:t>2</w:t>
      </w:r>
      <w:r w:rsidRPr="0020465E">
        <w:rPr>
          <w:rFonts w:ascii="Times New Roman" w:hAnsi="Times New Roman" w:cs="Times New Roman"/>
          <w:b/>
          <w:sz w:val="28"/>
          <w:szCs w:val="28"/>
        </w:rPr>
        <w:t xml:space="preserve"> − 1) + (КСЛП</w:t>
      </w:r>
      <w:r w:rsidRPr="0020465E">
        <w:rPr>
          <w:rFonts w:ascii="Cambria Math" w:hAnsi="Cambria Math" w:cs="Cambria Math"/>
          <w:b/>
          <w:sz w:val="20"/>
          <w:szCs w:val="20"/>
        </w:rPr>
        <w:t>𝑁</w:t>
      </w:r>
      <w:r w:rsidRPr="0020465E">
        <w:rPr>
          <w:rFonts w:ascii="Times New Roman" w:hAnsi="Times New Roman" w:cs="Times New Roman"/>
          <w:b/>
          <w:sz w:val="28"/>
          <w:szCs w:val="28"/>
        </w:rPr>
        <w:t xml:space="preserve"> − 1)</w:t>
      </w:r>
    </w:p>
    <w:p w:rsidR="009E51F9" w:rsidRPr="0020465E" w:rsidRDefault="009E51F9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65E">
        <w:rPr>
          <w:rFonts w:ascii="Times New Roman" w:hAnsi="Times New Roman" w:cs="Times New Roman"/>
          <w:sz w:val="28"/>
          <w:szCs w:val="28"/>
        </w:rPr>
        <w:t>Суммарное значение КСЛП при наличии нескольких критериев не может превышать 1,8 за исключением случаев сверхдлительной госпитализации.</w:t>
      </w:r>
    </w:p>
    <w:p w:rsidR="009E51F9" w:rsidRPr="0020465E" w:rsidRDefault="009E51F9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65E">
        <w:rPr>
          <w:rFonts w:ascii="Times New Roman" w:hAnsi="Times New Roman" w:cs="Times New Roman"/>
          <w:sz w:val="28"/>
          <w:szCs w:val="28"/>
        </w:rPr>
        <w:t>В случае сочетания факта сверхдлительной госпитализации с другими критериями, рассчитанное суммарное значение КСЛП, исходя из длительности госпитализации, прибавляется по аналогичной формуле без ограничения итогового значения.</w:t>
      </w:r>
    </w:p>
    <w:p w:rsidR="009E51F9" w:rsidRPr="009E51F9" w:rsidRDefault="009E51F9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5BCB" w:rsidRPr="00BC097E" w:rsidRDefault="00FD5BCB">
      <w:pPr>
        <w:rPr>
          <w:b/>
        </w:rPr>
      </w:pPr>
      <w:r w:rsidRPr="00BC097E">
        <w:rPr>
          <w:b/>
        </w:rPr>
        <w:t>Примечание 1</w:t>
      </w:r>
    </w:p>
    <w:p w:rsidR="00C57290" w:rsidRPr="00855999" w:rsidRDefault="00D121E1" w:rsidP="00855999">
      <w:pPr>
        <w:pStyle w:val="3"/>
      </w:pPr>
      <w:r>
        <w:rPr>
          <w:color w:val="FF0000"/>
        </w:rPr>
        <w:t xml:space="preserve"> </w:t>
      </w:r>
      <w:r w:rsidR="00C57290" w:rsidRPr="00C57290">
        <w:rPr>
          <w:color w:val="FF0000"/>
        </w:rPr>
        <w:t xml:space="preserve"> </w:t>
      </w:r>
      <w:r w:rsidR="00C57290" w:rsidRPr="00855999">
        <w:t>Наличие у пациентов тяжелой сопутствующей патологии, осложнений заболеваний, влияющих на сложность лечения пациента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К таким сопутствующим заболеваниям и ослож</w:t>
      </w:r>
      <w:r w:rsidR="00D121E1" w:rsidRPr="009E51F9">
        <w:rPr>
          <w:rFonts w:ascii="Times New Roman" w:hAnsi="Times New Roman" w:cs="Times New Roman"/>
          <w:sz w:val="28"/>
          <w:szCs w:val="28"/>
        </w:rPr>
        <w:t>нениям заболеваний относятся</w:t>
      </w:r>
      <w:r w:rsidRPr="009E51F9">
        <w:rPr>
          <w:rFonts w:ascii="Times New Roman" w:hAnsi="Times New Roman" w:cs="Times New Roman"/>
          <w:sz w:val="28"/>
          <w:szCs w:val="28"/>
        </w:rPr>
        <w:t>: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Сахарный диабет типа 1 и 2;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9E51F9">
        <w:rPr>
          <w:rFonts w:ascii="Times New Roman" w:hAnsi="Times New Roman"/>
        </w:rPr>
        <w:footnoteReference w:id="1"/>
      </w:r>
      <w:r w:rsidRPr="009E51F9">
        <w:rPr>
          <w:rFonts w:ascii="Times New Roman" w:hAnsi="Times New Roman" w:cs="Times New Roman"/>
          <w:sz w:val="28"/>
          <w:szCs w:val="28"/>
        </w:rPr>
        <w:t xml:space="preserve">;  </w:t>
      </w:r>
      <w:r w:rsidR="00D121E1" w:rsidRPr="009E51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Рассеянный склероз (G35);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Хронический лимфоцитарный лейкоз (С91.1);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Состояния после трансплантации органов и (или) тканей (Z94.0; Z94.1; Z94.4; Z94.8);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Детский церебральный паралич (G80);</w:t>
      </w:r>
    </w:p>
    <w:p w:rsidR="00C57290" w:rsidRPr="009E51F9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ВИЧ/СПИД, стадии 4Б и 4В, взрослые (B20 – B24);</w:t>
      </w:r>
    </w:p>
    <w:p w:rsidR="00C57290" w:rsidRDefault="00C57290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1F9">
        <w:rPr>
          <w:rFonts w:ascii="Times New Roman" w:hAnsi="Times New Roman" w:cs="Times New Roman"/>
          <w:sz w:val="28"/>
          <w:szCs w:val="28"/>
        </w:rPr>
        <w:t>Перинатальный контакт по ВИЧ-инфекции, дети (Z20.6).</w:t>
      </w:r>
    </w:p>
    <w:p w:rsidR="00CF72BE" w:rsidRDefault="00CF72BE" w:rsidP="009E5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72BE" w:rsidRDefault="00CF72BE" w:rsidP="00CF72BE">
      <w:pPr>
        <w:pStyle w:val="ConsPlusNormal"/>
        <w:jc w:val="both"/>
      </w:pPr>
    </w:p>
    <w:p w:rsidR="00CF72BE" w:rsidRPr="009E51F9" w:rsidRDefault="00CF72BE" w:rsidP="00CF7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290" w:rsidRDefault="00C57290" w:rsidP="00C57290">
      <w:pPr>
        <w:spacing w:after="160" w:line="240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C57290" w:rsidRDefault="00C57290" w:rsidP="00C57290">
      <w:pPr>
        <w:spacing w:after="160" w:line="240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BC097E" w:rsidRDefault="00BC097E" w:rsidP="00BC097E">
      <w:pPr>
        <w:spacing w:after="160" w:line="240" w:lineRule="auto"/>
        <w:ind w:left="709"/>
        <w:contextualSpacing/>
        <w:jc w:val="both"/>
        <w:rPr>
          <w:rFonts w:eastAsia="Calibri" w:cs="Times New Roman"/>
          <w:sz w:val="24"/>
          <w:szCs w:val="24"/>
        </w:rPr>
      </w:pPr>
    </w:p>
    <w:p w:rsidR="00D71BF5" w:rsidRDefault="00D71BF5" w:rsidP="00FD5BCB">
      <w:pPr>
        <w:rPr>
          <w:b/>
        </w:rPr>
      </w:pPr>
    </w:p>
    <w:p w:rsidR="0020465E" w:rsidRDefault="0020465E" w:rsidP="00FD5BCB">
      <w:pPr>
        <w:rPr>
          <w:b/>
        </w:rPr>
      </w:pPr>
    </w:p>
    <w:p w:rsidR="0020465E" w:rsidRDefault="0020465E" w:rsidP="00FD5BCB">
      <w:pPr>
        <w:rPr>
          <w:b/>
        </w:rPr>
      </w:pPr>
    </w:p>
    <w:p w:rsidR="0020465E" w:rsidRDefault="0020465E" w:rsidP="00FD5BCB">
      <w:pPr>
        <w:rPr>
          <w:b/>
        </w:rPr>
      </w:pPr>
    </w:p>
    <w:p w:rsidR="00BC097E" w:rsidRPr="00BC097E" w:rsidRDefault="00BC097E" w:rsidP="00FD5BCB">
      <w:pPr>
        <w:rPr>
          <w:b/>
        </w:rPr>
      </w:pPr>
      <w:r w:rsidRPr="00BC097E">
        <w:rPr>
          <w:b/>
        </w:rPr>
        <w:lastRenderedPageBreak/>
        <w:t xml:space="preserve">Примечание </w:t>
      </w:r>
      <w:r w:rsidR="0020465E">
        <w:rPr>
          <w:b/>
        </w:rPr>
        <w:t>2</w:t>
      </w:r>
    </w:p>
    <w:p w:rsidR="009D06FB" w:rsidRDefault="009D06FB" w:rsidP="009D06F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06FB">
        <w:rPr>
          <w:rFonts w:ascii="Times New Roman" w:eastAsia="Times New Roman" w:hAnsi="Times New Roman" w:cs="Times New Roman"/>
          <w:b/>
          <w:sz w:val="24"/>
          <w:szCs w:val="24"/>
        </w:rPr>
        <w:t>Случаи сверхдлительного пребывания</w:t>
      </w:r>
    </w:p>
    <w:p w:rsidR="009D06FB" w:rsidRDefault="009D06FB" w:rsidP="00BC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B65" w:rsidRPr="009D06FB" w:rsidRDefault="00BC0B65" w:rsidP="00BC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FB">
        <w:rPr>
          <w:rFonts w:ascii="Times New Roman" w:hAnsi="Times New Roman" w:cs="Times New Roman"/>
          <w:sz w:val="28"/>
          <w:szCs w:val="28"/>
        </w:rPr>
        <w:t>Оплата случаев обоснованной сверхдлительной госпитализации осуществляется с применением КСЛП. При этом критерием отнесения случая</w:t>
      </w:r>
    </w:p>
    <w:p w:rsidR="00BC0B65" w:rsidRPr="009D06FB" w:rsidRDefault="00BC0B65" w:rsidP="00BC0B65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  <w:r w:rsidRPr="009D06FB">
        <w:rPr>
          <w:rFonts w:ascii="Times New Roman" w:hAnsi="Times New Roman" w:cs="Times New Roman"/>
          <w:sz w:val="28"/>
          <w:szCs w:val="28"/>
        </w:rPr>
        <w:t xml:space="preserve">к сверхдлительному является госпитализация на срок свыше 30 дней, кроме следующих КСГ, которые считаются сверхдлительными при сроке пребывания более </w:t>
      </w:r>
      <w:r w:rsidR="009D06FB" w:rsidRPr="009D06FB">
        <w:rPr>
          <w:rFonts w:ascii="Times New Roman" w:hAnsi="Times New Roman" w:cs="Times New Roman"/>
          <w:sz w:val="28"/>
          <w:szCs w:val="28"/>
        </w:rPr>
        <w:t>70</w:t>
      </w:r>
      <w:r w:rsidRPr="009D06FB">
        <w:rPr>
          <w:rFonts w:ascii="Times New Roman" w:hAnsi="Times New Roman" w:cs="Times New Roman"/>
          <w:sz w:val="28"/>
          <w:szCs w:val="28"/>
        </w:rPr>
        <w:t xml:space="preserve"> дней:</w:t>
      </w:r>
    </w:p>
    <w:p w:rsidR="00E15BBE" w:rsidRPr="009D06FB" w:rsidRDefault="00E15BBE" w:rsidP="00E15BBE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6FB">
        <w:rPr>
          <w:rFonts w:eastAsia="Calibri" w:cs="Times New Roman"/>
          <w:sz w:val="24"/>
          <w:szCs w:val="24"/>
        </w:rPr>
        <w:tab/>
      </w:r>
      <w:r w:rsidRPr="009D06FB">
        <w:rPr>
          <w:rFonts w:ascii="Times New Roman" w:hAnsi="Times New Roman" w:cs="Times New Roman"/>
          <w:sz w:val="28"/>
          <w:szCs w:val="28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(КСГ в кр</w:t>
      </w:r>
      <w:r w:rsidR="006D0F89" w:rsidRPr="009D06FB">
        <w:rPr>
          <w:rFonts w:ascii="Times New Roman" w:hAnsi="Times New Roman" w:cs="Times New Roman"/>
          <w:sz w:val="28"/>
          <w:szCs w:val="28"/>
        </w:rPr>
        <w:t>углосуточном стационаре st19.075-st19.089</w:t>
      </w:r>
      <w:r w:rsidRPr="009D06FB">
        <w:rPr>
          <w:rFonts w:ascii="Times New Roman" w:hAnsi="Times New Roman" w:cs="Times New Roman"/>
          <w:sz w:val="28"/>
          <w:szCs w:val="28"/>
        </w:rPr>
        <w:t xml:space="preserve"> и КСГ   в услов</w:t>
      </w:r>
      <w:r w:rsidR="006D0F89" w:rsidRPr="009D06FB">
        <w:rPr>
          <w:rFonts w:ascii="Times New Roman" w:hAnsi="Times New Roman" w:cs="Times New Roman"/>
          <w:sz w:val="28"/>
          <w:szCs w:val="28"/>
        </w:rPr>
        <w:t>иях дневного стационара ds19.050-ds19.062</w:t>
      </w:r>
      <w:r w:rsidRPr="009D06FB">
        <w:rPr>
          <w:rFonts w:ascii="Times New Roman" w:hAnsi="Times New Roman" w:cs="Times New Roman"/>
          <w:sz w:val="28"/>
          <w:szCs w:val="28"/>
        </w:rPr>
        <w:t>), т.е. указанные случаи не могут считаться сверхдлительными и оплачиваться с применением соответствующего КСЛП.</w:t>
      </w:r>
    </w:p>
    <w:p w:rsidR="00853A49" w:rsidRDefault="00E15BBE" w:rsidP="009D06FB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6FB">
        <w:rPr>
          <w:rFonts w:ascii="Times New Roman" w:hAnsi="Times New Roman" w:cs="Times New Roman"/>
          <w:sz w:val="28"/>
          <w:szCs w:val="28"/>
        </w:rPr>
        <w:tab/>
      </w:r>
    </w:p>
    <w:p w:rsidR="009D06FB" w:rsidRDefault="009D06FB" w:rsidP="009D06FB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06FB" w:rsidRPr="00853A49" w:rsidRDefault="009D06FB" w:rsidP="009D06FB">
      <w:pPr>
        <w:spacing w:after="160" w:line="240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8656ED" w:rsidRDefault="008656ED" w:rsidP="005C33FB">
      <w:pPr>
        <w:spacing w:after="160" w:line="240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8656ED" w:rsidRDefault="008656ED" w:rsidP="008656ED">
      <w:pPr>
        <w:spacing w:after="160" w:line="240" w:lineRule="auto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6F660A">
        <w:rPr>
          <w:b/>
          <w:sz w:val="24"/>
          <w:szCs w:val="24"/>
        </w:rPr>
        <w:t xml:space="preserve">Примечание </w:t>
      </w:r>
      <w:r w:rsidR="0020465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</w:t>
      </w:r>
    </w:p>
    <w:p w:rsidR="008656ED" w:rsidRDefault="00536FB1" w:rsidP="00536FB1">
      <w:pPr>
        <w:spacing w:after="160" w:line="240" w:lineRule="auto"/>
        <w:contextualSpacing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 w:rsidR="008656ED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tbl>
      <w:tblPr>
        <w:tblW w:w="10789" w:type="dxa"/>
        <w:tblInd w:w="-1026" w:type="dxa"/>
        <w:tblLook w:val="04A0" w:firstRow="1" w:lastRow="0" w:firstColumn="1" w:lastColumn="0" w:noHBand="0" w:noVBand="1"/>
      </w:tblPr>
      <w:tblGrid>
        <w:gridCol w:w="699"/>
        <w:gridCol w:w="1564"/>
        <w:gridCol w:w="2967"/>
        <w:gridCol w:w="1569"/>
        <w:gridCol w:w="3990"/>
      </w:tblGrid>
      <w:tr w:rsidR="00660113" w:rsidRPr="00660113" w:rsidTr="00D555FE">
        <w:trPr>
          <w:trHeight w:val="375"/>
        </w:trPr>
        <w:tc>
          <w:tcPr>
            <w:tcW w:w="107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4335" w:rsidRDefault="00536FB1" w:rsidP="006F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  <w:r w:rsidR="008656ED">
              <w:rPr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</w:p>
          <w:p w:rsidR="00660113" w:rsidRDefault="00660113" w:rsidP="006F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Сочетанные хирургические вмешательства </w:t>
            </w:r>
            <w:r w:rsidR="006F66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  <w:p w:rsidR="008656ED" w:rsidRPr="00660113" w:rsidRDefault="008656ED" w:rsidP="006F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№№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2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0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поверхностных вен нижней конечности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660113" w:rsidRPr="00660113" w:rsidTr="006F660A">
        <w:trPr>
          <w:trHeight w:val="8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поверхностных вен нижней конечности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поверхностных вен нижней конечности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</w:tr>
      <w:tr w:rsidR="00660113" w:rsidRPr="00660113" w:rsidTr="006F660A">
        <w:trPr>
          <w:trHeight w:val="56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сетчатых имплантов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околопупочной грыжи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A16.30.004.011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0113" w:rsidRPr="00660113" w:rsidTr="006F660A">
        <w:trPr>
          <w:trHeight w:val="41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</w:tr>
      <w:tr w:rsidR="00660113" w:rsidRPr="00660113" w:rsidTr="006F660A">
        <w:trPr>
          <w:trHeight w:val="7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сетчатых имплантов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околопупочной грыжи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A16.30.004.011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малоинвазивная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</w:tr>
      <w:tr w:rsidR="00660113" w:rsidRPr="00660113" w:rsidTr="006F660A">
        <w:trPr>
          <w:trHeight w:val="8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малоинвазивная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малоинвазивная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сетчатых имплантов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малоинвазивная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околопупочной грыжи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малоинвазивная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малоинвазивная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A16.30.004.011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0113" w:rsidRPr="00660113" w:rsidTr="006F660A">
        <w:trPr>
          <w:trHeight w:val="8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A16.30.004.011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0113" w:rsidRPr="00660113" w:rsidTr="006F660A">
        <w:trPr>
          <w:trHeight w:val="7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A16.30.004.011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0113" w:rsidRPr="00660113" w:rsidTr="006F660A">
        <w:trPr>
          <w:trHeight w:val="10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0113" w:rsidRPr="00660113" w:rsidTr="006F660A">
        <w:trPr>
          <w:trHeight w:val="98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0113" w:rsidRPr="00660113" w:rsidTr="006F660A">
        <w:trPr>
          <w:trHeight w:val="80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0113" w:rsidRPr="00660113" w:rsidTr="006F660A">
        <w:trPr>
          <w:trHeight w:val="8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 с использованием сетчатых имплантов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A16.22.001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Гемитиреоидэктомия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A16.20.032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молочной железы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Сальпингэктомия лапаротомическая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A16.20.032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молочной железы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параовариальной кисты лапаротомическое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A16.20.032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молочной железы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яичника лапаротомическая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A16.20.043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Мастэктомия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A16.20.011.002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A16.18.016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Гемиколэктомия правосторонняя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печени атипичная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Миомэктомия (энуклеация миоматозных узлов) лапаротомическая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кисты яичника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яичника лапаротомическая</w:t>
            </w:r>
          </w:p>
        </w:tc>
      </w:tr>
      <w:tr w:rsidR="00660113" w:rsidRPr="00660113" w:rsidTr="006F660A">
        <w:trPr>
          <w:trHeight w:val="83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A16.20.014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A16.20.042.001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Слинговые операции при недержании мочи</w:t>
            </w:r>
          </w:p>
        </w:tc>
      </w:tr>
      <w:tr w:rsidR="00660113" w:rsidRPr="00660113" w:rsidTr="006F660A">
        <w:trPr>
          <w:trHeight w:val="115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A16.20.063.001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Кольпоперинеоррафия и леваторопластика</w:t>
            </w:r>
          </w:p>
        </w:tc>
      </w:tr>
      <w:tr w:rsidR="00660113" w:rsidRPr="00660113" w:rsidTr="006F660A">
        <w:trPr>
          <w:trHeight w:val="112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A16.20.063.001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A16.20.042.001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Слинговые операции при недержании мочи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A16.20.083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Кольпоперинеоррафия и леваторопластика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A16.20.042.001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Слинговые операции при недержании мочи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A16.16.033.001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Фундопликация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лапароскопическая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A16.20.063.001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A16.28.071.001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кисты почки лапароскопическое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кисты яичника с использованием видеоэндоскопических технологий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A16.28.054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Трансуретральная уретеролитоэкстракция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A16.28.003.001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Лапароскопическая резекция почки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A16.28.004.001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Лапароскопическая нефрэктомия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Трансуретральная резекция простаты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A16.21.002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Трансуретральная резекция простаты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A16.28.085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Трансуретральная эндоскопическая цистолитотрипсия</w:t>
            </w:r>
          </w:p>
        </w:tc>
      </w:tr>
      <w:tr w:rsidR="00660113" w:rsidRPr="00660113" w:rsidTr="006F660A">
        <w:trPr>
          <w:trHeight w:val="98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A16.08.013.001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A16.08.017.001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Гайморотомия с использованием видеоэндоскопических технологий</w:t>
            </w:r>
          </w:p>
        </w:tc>
      </w:tr>
      <w:tr w:rsidR="00660113" w:rsidRPr="00660113" w:rsidTr="006F660A">
        <w:trPr>
          <w:trHeight w:val="81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A16.26.093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Трабекулотомия</w:t>
            </w:r>
          </w:p>
        </w:tc>
      </w:tr>
      <w:tr w:rsidR="00660113" w:rsidRPr="00660113" w:rsidTr="006F660A">
        <w:trPr>
          <w:trHeight w:val="8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A16.26.093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A16.26.073.003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Проникающая склерэктомия</w:t>
            </w:r>
          </w:p>
        </w:tc>
      </w:tr>
      <w:tr w:rsidR="00660113" w:rsidRPr="00660113" w:rsidTr="006F660A">
        <w:trPr>
          <w:trHeight w:val="8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A16.26.093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A16.26.115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силиконового масла (или иного высомолекулярного соединения) из витреальной полости</w:t>
            </w:r>
          </w:p>
        </w:tc>
      </w:tr>
      <w:tr w:rsidR="00660113" w:rsidRPr="00660113" w:rsidTr="006F660A">
        <w:trPr>
          <w:trHeight w:val="86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A16.26.093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A16.26.146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угла передней камеры глаза</w:t>
            </w:r>
          </w:p>
        </w:tc>
      </w:tr>
      <w:tr w:rsidR="00660113" w:rsidRPr="00660113" w:rsidTr="006F660A">
        <w:trPr>
          <w:trHeight w:val="86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A16.26.093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Кератопластика (трансплантация роговицы)</w:t>
            </w:r>
          </w:p>
        </w:tc>
      </w:tr>
      <w:tr w:rsidR="00660113" w:rsidRPr="00660113" w:rsidTr="00D555FE">
        <w:trPr>
          <w:trHeight w:val="97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A16.26.093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без интра окулярной линзы. Факофраг ментация, факоаспирация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Замещение стекловидного тела</w:t>
            </w:r>
          </w:p>
        </w:tc>
      </w:tr>
      <w:tr w:rsidR="00660113" w:rsidRPr="00660113" w:rsidTr="006F660A">
        <w:trPr>
          <w:trHeight w:val="59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Эндоскопическая ретроградная папиллосфинктеротомия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  лапораскопическая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6F660A">
        <w:trPr>
          <w:trHeight w:val="81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(голени)</w:t>
            </w:r>
          </w:p>
        </w:tc>
      </w:tr>
      <w:tr w:rsidR="00660113" w:rsidRPr="00660113" w:rsidTr="006F660A">
        <w:trPr>
          <w:trHeight w:val="78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 рургического скальпеля и установкой NPWT системы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6F660A">
        <w:trPr>
          <w:trHeight w:val="54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нижней конечности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6F660A">
        <w:trPr>
          <w:trHeight w:val="57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6F660A">
        <w:trPr>
          <w:trHeight w:val="48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нижней конечности</w:t>
            </w:r>
          </w:p>
        </w:tc>
      </w:tr>
      <w:tr w:rsidR="00660113" w:rsidRPr="00660113" w:rsidTr="006F660A">
        <w:trPr>
          <w:trHeight w:val="4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6F660A">
        <w:trPr>
          <w:trHeight w:val="49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6F660A">
        <w:trPr>
          <w:trHeight w:val="5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6F660A">
        <w:trPr>
          <w:trHeight w:val="3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6F660A">
        <w:trPr>
          <w:trHeight w:val="41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6F660A">
        <w:trPr>
          <w:trHeight w:val="48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6F660A">
        <w:trPr>
          <w:trHeight w:val="70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6F660A">
        <w:trPr>
          <w:trHeight w:val="74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6F660A">
        <w:trPr>
          <w:trHeight w:val="3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6F660A">
        <w:trPr>
          <w:trHeight w:val="42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6F660A">
        <w:trPr>
          <w:trHeight w:val="35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6F660A">
        <w:trPr>
          <w:trHeight w:val="4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6F660A">
        <w:trPr>
          <w:trHeight w:val="3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нижней конечности</w:t>
            </w:r>
          </w:p>
        </w:tc>
      </w:tr>
      <w:tr w:rsidR="00660113" w:rsidRPr="00660113" w:rsidTr="006F660A">
        <w:trPr>
          <w:trHeight w:val="43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6F660A">
        <w:trPr>
          <w:trHeight w:val="48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6F660A">
        <w:trPr>
          <w:trHeight w:val="40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6F660A">
        <w:trPr>
          <w:trHeight w:val="48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A22.12.004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Радиочастотная коагуляция вен нижних конечностей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6F660A">
        <w:trPr>
          <w:trHeight w:val="5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A22.12.004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Радиочастотная коагуляция вен нижних конечностей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6F660A">
        <w:trPr>
          <w:trHeight w:val="47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A22.12.004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Радиочастотная коагуляция вен нижних конечностей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6F660A">
        <w:trPr>
          <w:trHeight w:val="69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A22.12.004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Радиочастотная коагуляция вен нижних конечностей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A22.12.004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Радиочастотная коагуляция вен нижних конечностей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6F660A">
        <w:trPr>
          <w:trHeight w:val="70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A22.12.004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Радиочастотная коагуляция вен нижних конечностей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6F660A">
        <w:trPr>
          <w:trHeight w:val="5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A22.12.004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Радиочастотная коагуляция вен нижних конечностей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A16.12.006.001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поверхностных вен нижней конечности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6F660A">
        <w:trPr>
          <w:trHeight w:val="50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6F660A">
        <w:trPr>
          <w:trHeight w:val="73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6F660A">
        <w:trPr>
          <w:trHeight w:val="76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 га стопы (голени) с установкой NPWT сис темы гидрохирургическим скальпелем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(голени)</w:t>
            </w:r>
          </w:p>
        </w:tc>
      </w:tr>
      <w:tr w:rsidR="00660113" w:rsidRPr="00660113" w:rsidTr="006F660A">
        <w:trPr>
          <w:trHeight w:val="5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 и установкой NPWT системы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D555FE">
        <w:trPr>
          <w:trHeight w:val="59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экзостоза, хондромы</w:t>
            </w:r>
          </w:p>
        </w:tc>
      </w:tr>
      <w:tr w:rsidR="00660113" w:rsidRPr="00660113" w:rsidTr="00D555FE">
        <w:trPr>
          <w:trHeight w:val="63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53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56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60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5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67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</w:t>
            </w:r>
            <w:r w:rsidR="006F660A">
              <w:rPr>
                <w:rFonts w:ascii="Times New Roman" w:eastAsia="Times New Roman" w:hAnsi="Times New Roman" w:cs="Times New Roman"/>
                <w:sz w:val="20"/>
                <w:szCs w:val="20"/>
              </w:rPr>
              <w:t>томия гнойно-некротического оча</w:t>
            </w: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га стопы</w:t>
            </w:r>
            <w:r w:rsidR="006F6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(голени) с установкой NPWT сис</w:t>
            </w: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те</w:t>
            </w:r>
            <w:r w:rsidR="006F6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мы гидрохирургическим скальпелем</w:t>
            </w:r>
          </w:p>
        </w:tc>
      </w:tr>
      <w:tr w:rsidR="00660113" w:rsidRPr="00660113" w:rsidTr="00D555FE">
        <w:trPr>
          <w:trHeight w:val="72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(голени)</w:t>
            </w:r>
          </w:p>
        </w:tc>
      </w:tr>
      <w:tr w:rsidR="00660113" w:rsidRPr="00660113" w:rsidTr="00D555FE">
        <w:trPr>
          <w:trHeight w:val="6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 и установкой NPWT системы</w:t>
            </w:r>
          </w:p>
        </w:tc>
      </w:tr>
      <w:tr w:rsidR="00660113" w:rsidRPr="00660113" w:rsidTr="00D555FE">
        <w:trPr>
          <w:trHeight w:val="64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</w:t>
            </w:r>
          </w:p>
        </w:tc>
      </w:tr>
      <w:tr w:rsidR="00660113" w:rsidRPr="00660113" w:rsidTr="00D555FE">
        <w:trPr>
          <w:trHeight w:val="54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59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61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6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5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63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5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D555FE">
        <w:trPr>
          <w:trHeight w:val="70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экзостоза, хондромы</w:t>
            </w:r>
          </w:p>
        </w:tc>
      </w:tr>
      <w:tr w:rsidR="00660113" w:rsidRPr="00660113" w:rsidTr="00D555FE">
        <w:trPr>
          <w:trHeight w:val="70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69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8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69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8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66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66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(голени)</w:t>
            </w:r>
          </w:p>
        </w:tc>
      </w:tr>
      <w:tr w:rsidR="00660113" w:rsidRPr="00660113" w:rsidTr="00D555FE">
        <w:trPr>
          <w:trHeight w:val="79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 и установкой NPWT системы</w:t>
            </w:r>
          </w:p>
        </w:tc>
      </w:tr>
      <w:tr w:rsidR="00660113" w:rsidRPr="00660113" w:rsidTr="00D555FE">
        <w:trPr>
          <w:trHeight w:val="78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6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69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68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66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52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65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D555FE">
        <w:trPr>
          <w:trHeight w:val="65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экзостоза, хондромы</w:t>
            </w:r>
          </w:p>
        </w:tc>
      </w:tr>
      <w:tr w:rsidR="00660113" w:rsidRPr="00660113" w:rsidTr="00D555FE">
        <w:trPr>
          <w:trHeight w:val="55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72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80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 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5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 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72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 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6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(голени)</w:t>
            </w:r>
          </w:p>
        </w:tc>
      </w:tr>
      <w:tr w:rsidR="00660113" w:rsidRPr="00660113" w:rsidTr="00D555FE">
        <w:trPr>
          <w:trHeight w:val="73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 и установкой NPWT системы</w:t>
            </w:r>
          </w:p>
        </w:tc>
      </w:tr>
      <w:tr w:rsidR="00660113" w:rsidRPr="00660113" w:rsidTr="00D555FE">
        <w:trPr>
          <w:trHeight w:val="61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</w:t>
            </w:r>
          </w:p>
        </w:tc>
      </w:tr>
      <w:tr w:rsidR="00660113" w:rsidRPr="00660113" w:rsidTr="00D555FE">
        <w:trPr>
          <w:trHeight w:val="64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68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72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61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65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69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7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 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D555FE">
        <w:trPr>
          <w:trHeight w:val="76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экзостоза, хондромы</w:t>
            </w:r>
          </w:p>
        </w:tc>
      </w:tr>
      <w:tr w:rsidR="00660113" w:rsidRPr="00660113" w:rsidTr="00D555FE">
        <w:trPr>
          <w:trHeight w:val="91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91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6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8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660113" w:rsidRPr="00660113" w:rsidTr="00D555FE">
        <w:trPr>
          <w:trHeight w:val="8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86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660113" w:rsidRPr="00660113" w:rsidTr="00D555FE">
        <w:trPr>
          <w:trHeight w:val="8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(голени)</w:t>
            </w:r>
          </w:p>
        </w:tc>
      </w:tr>
      <w:tr w:rsidR="00660113" w:rsidRPr="00660113" w:rsidTr="00D555FE">
        <w:trPr>
          <w:trHeight w:val="88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 и установкой NPWT системы</w:t>
            </w:r>
          </w:p>
        </w:tc>
      </w:tr>
      <w:tr w:rsidR="00660113" w:rsidRPr="00660113" w:rsidTr="00D555FE">
        <w:trPr>
          <w:trHeight w:val="89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</w:t>
            </w:r>
          </w:p>
        </w:tc>
      </w:tr>
      <w:tr w:rsidR="00660113" w:rsidRPr="00660113" w:rsidTr="00D555FE">
        <w:trPr>
          <w:trHeight w:val="88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8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7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90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8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8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86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экзостоза, хондромы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ультразвуковая</w:t>
            </w:r>
          </w:p>
        </w:tc>
      </w:tr>
      <w:tr w:rsidR="00660113" w:rsidRPr="00660113" w:rsidTr="00D555FE">
        <w:trPr>
          <w:trHeight w:val="4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гнойно-некротического очага стопы (голени)</w:t>
            </w:r>
          </w:p>
        </w:tc>
      </w:tr>
      <w:tr w:rsidR="00660113" w:rsidRPr="00660113" w:rsidTr="00D555FE">
        <w:trPr>
          <w:trHeight w:val="6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 ского очага стопы (голени) с использованием гидрохирурги ческого скальпеля</w:t>
            </w:r>
          </w:p>
        </w:tc>
      </w:tr>
      <w:tr w:rsidR="00660113" w:rsidRPr="00660113" w:rsidTr="00D555FE">
        <w:trPr>
          <w:trHeight w:val="53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 ского очага стопы (голени) с установкой NPWT системы</w:t>
            </w:r>
          </w:p>
        </w:tc>
      </w:tr>
      <w:tr w:rsidR="00660113" w:rsidRPr="00660113" w:rsidTr="00D555FE">
        <w:trPr>
          <w:trHeight w:val="70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A16.01.003.005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Некрэктомия гнойно-некротиче ского оча га стопы (голени) с установкой NPWT сис темы гидрохирургическим скальпелем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(голени)</w:t>
            </w:r>
          </w:p>
        </w:tc>
      </w:tr>
      <w:tr w:rsidR="00660113" w:rsidRPr="00660113" w:rsidTr="00D555FE">
        <w:trPr>
          <w:trHeight w:val="81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 рургического скальпеля и установкой NPWT системы</w:t>
            </w:r>
          </w:p>
        </w:tc>
      </w:tr>
      <w:tr w:rsidR="00660113" w:rsidRPr="00660113" w:rsidTr="00D555FE">
        <w:trPr>
          <w:trHeight w:val="67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Вскрытие флегмоны (абсцесса) стопы использованием гидрохирургического скальпеля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пораженной кости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бедра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Ампутация голени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 пальца стопы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A16.04.023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Экзартикуляция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A16.03.058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Остеонекрэктомия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51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42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37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Перекрестное бедренно-бедренное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3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43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38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3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43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48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4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4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 онное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39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48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4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50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42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39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48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41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Экстраанатомическое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48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57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6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48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68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57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74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</w:tr>
      <w:tr w:rsidR="00660113" w:rsidRPr="00660113" w:rsidTr="00D555FE">
        <w:trPr>
          <w:trHeight w:val="65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</w:tr>
      <w:tr w:rsidR="00660113" w:rsidRPr="00660113" w:rsidTr="00D555FE">
        <w:trPr>
          <w:trHeight w:val="68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71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72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73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73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8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57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</w:tr>
      <w:tr w:rsidR="00660113" w:rsidRPr="00660113" w:rsidTr="00D555FE">
        <w:trPr>
          <w:trHeight w:val="57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</w:tr>
      <w:tr w:rsidR="00660113" w:rsidRPr="00660113" w:rsidTr="00D555FE">
        <w:trPr>
          <w:trHeight w:val="58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58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7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60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73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6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</w:tr>
      <w:tr w:rsidR="00660113" w:rsidRPr="00660113" w:rsidTr="00D555FE">
        <w:trPr>
          <w:trHeight w:val="7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</w:tr>
      <w:tr w:rsidR="00660113" w:rsidRPr="00660113" w:rsidTr="00D555FE">
        <w:trPr>
          <w:trHeight w:val="62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</w:tr>
      <w:tr w:rsidR="00660113" w:rsidRPr="00660113" w:rsidTr="00D555FE">
        <w:trPr>
          <w:trHeight w:val="8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8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8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86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72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88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89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</w:tr>
      <w:tr w:rsidR="00660113" w:rsidRPr="00660113" w:rsidTr="00D555FE">
        <w:trPr>
          <w:trHeight w:val="88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</w:tr>
      <w:tr w:rsidR="00660113" w:rsidRPr="00660113" w:rsidTr="00D555FE">
        <w:trPr>
          <w:trHeight w:val="75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</w:tr>
      <w:tr w:rsidR="00660113" w:rsidRPr="00660113" w:rsidTr="00D555FE">
        <w:trPr>
          <w:trHeight w:val="7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</w:tr>
      <w:tr w:rsidR="00660113" w:rsidRPr="00660113" w:rsidTr="00D555FE">
        <w:trPr>
          <w:trHeight w:val="90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44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</w:tr>
      <w:tr w:rsidR="00660113" w:rsidRPr="00660113" w:rsidTr="00D555FE">
        <w:trPr>
          <w:trHeight w:val="43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</w:tr>
      <w:tr w:rsidR="00660113" w:rsidRPr="00660113" w:rsidTr="00D555FE">
        <w:trPr>
          <w:trHeight w:val="57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65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Механическая реканализа ция, баллонная ангиопласти ка со стентированием поверх </w:t>
            </w: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A16.12.009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</w:tr>
      <w:tr w:rsidR="00660113" w:rsidRPr="00660113" w:rsidTr="00D555FE">
        <w:trPr>
          <w:trHeight w:val="80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Эмболэктомия</w:t>
            </w:r>
          </w:p>
        </w:tc>
      </w:tr>
      <w:tr w:rsidR="00660113" w:rsidRPr="00660113" w:rsidTr="00D555FE">
        <w:trPr>
          <w:trHeight w:val="94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Протезирование артерий</w:t>
            </w:r>
          </w:p>
        </w:tc>
      </w:tr>
      <w:tr w:rsidR="00660113" w:rsidRPr="00660113" w:rsidTr="00D555FE">
        <w:trPr>
          <w:trHeight w:val="82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</w:tr>
      <w:tr w:rsidR="00660113" w:rsidRPr="00660113" w:rsidTr="00D555FE">
        <w:trPr>
          <w:trHeight w:val="81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</w:tr>
      <w:tr w:rsidR="00660113" w:rsidRPr="00660113" w:rsidTr="00D555FE">
        <w:trPr>
          <w:trHeight w:val="67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Аорто-бедренное бифуркационное шунтирование</w:t>
            </w:r>
          </w:p>
        </w:tc>
      </w:tr>
      <w:tr w:rsidR="00660113" w:rsidRPr="00660113" w:rsidTr="00D555FE">
        <w:trPr>
          <w:trHeight w:val="83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Аорто-глубокобедренное шунтирование</w:t>
            </w:r>
          </w:p>
        </w:tc>
      </w:tr>
      <w:tr w:rsidR="00660113" w:rsidRPr="00660113" w:rsidTr="00D555FE">
        <w:trPr>
          <w:trHeight w:val="83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</w:t>
            </w:r>
          </w:p>
        </w:tc>
      </w:tr>
      <w:tr w:rsidR="00660113" w:rsidRPr="00660113" w:rsidTr="00D555FE">
        <w:trPr>
          <w:trHeight w:val="6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 ция, баллонная ангиопласти ка со стентированием поверх 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поверхностной бедренной артерии</w:t>
            </w:r>
          </w:p>
        </w:tc>
      </w:tr>
      <w:tr w:rsidR="00660113" w:rsidRPr="00660113" w:rsidTr="00D555FE">
        <w:trPr>
          <w:trHeight w:val="8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реканализация, 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97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реканализация, 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поверхностной бедренной артерии</w:t>
            </w:r>
          </w:p>
        </w:tc>
      </w:tr>
      <w:tr w:rsidR="00660113" w:rsidRPr="00660113" w:rsidTr="00D555FE">
        <w:trPr>
          <w:trHeight w:val="83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реканализация, баллонная ангиопластика со стентированием поверхностной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62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A16.14.042.002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Эндоскопическая ретроградная папиллосфинктеротомия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A16.14.009.002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Холецистэктомиялапораскопическая</w:t>
            </w:r>
          </w:p>
        </w:tc>
      </w:tr>
      <w:tr w:rsidR="00660113" w:rsidRPr="00660113" w:rsidTr="00D555FE">
        <w:trPr>
          <w:trHeight w:val="54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A06.12.015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Ангиография бедренной артерии прямая, обеих сторон</w:t>
            </w:r>
          </w:p>
        </w:tc>
      </w:tr>
      <w:tr w:rsidR="00660113" w:rsidRPr="00660113" w:rsidTr="00D555FE">
        <w:trPr>
          <w:trHeight w:val="4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A06.12.015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Ангиография бедренной артерии прямая, обеих сторон</w:t>
            </w:r>
          </w:p>
        </w:tc>
      </w:tr>
      <w:tr w:rsidR="00660113" w:rsidRPr="00660113" w:rsidTr="00D555FE">
        <w:trPr>
          <w:trHeight w:val="51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 - 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A06.12.015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Ангиография бедренной артерии прямая, обеих сторон</w:t>
            </w:r>
          </w:p>
        </w:tc>
      </w:tr>
      <w:tr w:rsidR="00660113" w:rsidRPr="00660113" w:rsidTr="00D555FE">
        <w:trPr>
          <w:trHeight w:val="45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А16.12.026.018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подвздошной артерии</w:t>
            </w:r>
          </w:p>
        </w:tc>
      </w:tr>
      <w:tr w:rsidR="00660113" w:rsidRPr="00660113" w:rsidTr="00D555FE">
        <w:trPr>
          <w:trHeight w:val="52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Тромбоэктомия из сосудистого протеза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</w:tr>
      <w:tr w:rsidR="00660113" w:rsidRPr="00660113" w:rsidTr="00D555FE">
        <w:trPr>
          <w:trHeight w:val="58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Бедренно-подколенное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А16.12.026.018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подвздошной артерии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A16.12.019.001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Ревизия бедренных артерий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А16.12.026.018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подвздошной артерии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A16.12.019.001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Ревизия бедренных артерий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A16.12.019.001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Ревизия бедренных артерий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вазодилатация</w:t>
            </w:r>
          </w:p>
        </w:tc>
      </w:tr>
      <w:tr w:rsidR="00660113" w:rsidRPr="00660113" w:rsidTr="00D555FE">
        <w:trPr>
          <w:trHeight w:val="52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A16.12.011.008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глубокой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А16.12.026.018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подвздошной артерии</w:t>
            </w:r>
          </w:p>
        </w:tc>
      </w:tr>
      <w:tr w:rsidR="00660113" w:rsidRPr="00660113" w:rsidTr="00D555FE">
        <w:trPr>
          <w:trHeight w:val="45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A16.12.011.008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глубокой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</w:tr>
      <w:tr w:rsidR="00660113" w:rsidRPr="00660113" w:rsidTr="00D555FE">
        <w:trPr>
          <w:trHeight w:val="53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A16.12.011.008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глубокой бедренной артерии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вазодилатация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A16.12.008.001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Эндартерэктомия каротидная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A06.12.005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Ангиография внутренней сонной артерии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А16.12.038.008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Сонно-подключичное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А06.12.007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Ангиография артерий верхней конечности прямая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А16.12.026.018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Балонная ангиопластика подвздошной артерии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Тромбэндартерэктомия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А16.12.028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стента в сосуд</w:t>
            </w:r>
          </w:p>
        </w:tc>
      </w:tr>
      <w:tr w:rsidR="00660113" w:rsidRPr="00660113" w:rsidTr="00D555FE">
        <w:trPr>
          <w:trHeight w:val="5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 - 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76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A16.12.038.006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Бедренно - подколенное шунтирование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A16.12.026.004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660113" w:rsidRPr="00660113" w:rsidTr="00D555FE">
        <w:trPr>
          <w:trHeight w:val="7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околопупочной грыжи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 нием сетчатых имплантов</w:t>
            </w:r>
          </w:p>
        </w:tc>
      </w:tr>
      <w:tr w:rsidR="00660113" w:rsidRPr="00660113" w:rsidTr="00D555FE">
        <w:trPr>
          <w:trHeight w:val="6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660113" w:rsidRPr="00660113" w:rsidTr="00D555FE">
        <w:trPr>
          <w:trHeight w:val="68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 нием сетчатых имплантов</w:t>
            </w:r>
          </w:p>
        </w:tc>
      </w:tr>
      <w:tr w:rsidR="00660113" w:rsidRPr="00660113" w:rsidTr="00D555FE">
        <w:trPr>
          <w:trHeight w:val="5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660113" w:rsidRPr="00660113" w:rsidTr="00D555FE">
        <w:trPr>
          <w:trHeight w:val="73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грыжи передней брюшной стенки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A16.30.001.002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пахово-бедренной грыжи с использова нием сетчатых имплантов</w:t>
            </w:r>
          </w:p>
        </w:tc>
      </w:tr>
      <w:tr w:rsidR="00660113" w:rsidRPr="00660113" w:rsidTr="00D555FE">
        <w:trPr>
          <w:trHeight w:val="56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A16.16.033.001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Фундопликация лапароскопическая</w:t>
            </w:r>
          </w:p>
        </w:tc>
      </w:tr>
      <w:tr w:rsidR="00660113" w:rsidRPr="00660113" w:rsidTr="00D555FE">
        <w:trPr>
          <w:trHeight w:val="62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A16.09.026.004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диафрагмы с использо ванием видеоэндоскопических технологий</w:t>
            </w:r>
          </w:p>
        </w:tc>
      </w:tr>
      <w:tr w:rsidR="00660113" w:rsidRPr="00660113" w:rsidTr="00D555FE">
        <w:trPr>
          <w:trHeight w:val="6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A16.09.026.004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диафрагмы с использо ванием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A16.16.006.001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Бужирование пищевода эндоскопическое</w:t>
            </w:r>
          </w:p>
        </w:tc>
      </w:tr>
      <w:tr w:rsidR="00660113" w:rsidRPr="00660113" w:rsidTr="00D555FE">
        <w:trPr>
          <w:trHeight w:val="71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A16.09.026.004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диафрагмы с использо ванием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A16.16.032.002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Эндоскопическая кардиодилятация пищевода баллонным кардиодилятатором</w:t>
            </w:r>
          </w:p>
        </w:tc>
      </w:tr>
      <w:tr w:rsidR="00660113" w:rsidRPr="00660113" w:rsidTr="00D555FE">
        <w:trPr>
          <w:trHeight w:val="82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A16.30.005.003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Устранение грыжи пищеводно го отверстия диафрагмы с использованием видеоэндос 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A16.16.046.002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Лапароскопическая диафрагмокрурорафия</w:t>
            </w:r>
          </w:p>
        </w:tc>
      </w:tr>
      <w:tr w:rsidR="00660113" w:rsidRPr="00660113" w:rsidTr="00D555FE">
        <w:trPr>
          <w:trHeight w:val="95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A16.30.005.003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Устранение грыжи пищеводно го отверстия диафрагмы с использованием видеоэндос 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A16.16.033.001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Фундопликация лапароскопическая</w:t>
            </w:r>
          </w:p>
        </w:tc>
      </w:tr>
      <w:tr w:rsidR="00660113" w:rsidRPr="00660113" w:rsidTr="00D555FE">
        <w:trPr>
          <w:trHeight w:val="98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384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A16.30.005.003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Устранение грыжи пищеводно го отверстия диафрагмы с использованием видеоэндос 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A16.30.005.001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диафрагмы с использованием импланта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A16.01.031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Устранение рубцовой деформации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A16.01.031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Устранение рубцовой деформации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0113" w:rsidRPr="00660113" w:rsidTr="00D555FE">
        <w:trPr>
          <w:trHeight w:val="45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A16.01.031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Устранение рубцовой деформации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кожи</w:t>
            </w:r>
          </w:p>
        </w:tc>
      </w:tr>
      <w:tr w:rsidR="00660113" w:rsidRPr="00660113" w:rsidTr="00D555FE">
        <w:trPr>
          <w:trHeight w:val="54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сосудистой мальформации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660113" w:rsidRPr="00660113" w:rsidTr="00D555FE">
        <w:trPr>
          <w:trHeight w:val="41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сосудистой мальформации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кожи</w:t>
            </w:r>
          </w:p>
        </w:tc>
      </w:tr>
      <w:tr w:rsidR="00660113" w:rsidRPr="00660113" w:rsidTr="00D555FE">
        <w:trPr>
          <w:trHeight w:val="65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сосудистой мальформации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A16.01.017.001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Стерилизация маточных труб лапаротомическая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Метропластика лапаротомическая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A16.20.005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Перевязка маточных артерий</w:t>
            </w:r>
          </w:p>
        </w:tc>
      </w:tr>
      <w:tr w:rsidR="00660113" w:rsidRPr="00660113" w:rsidTr="00D555FE">
        <w:trPr>
          <w:trHeight w:val="6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A16.18.009.001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Аппендэктомия с использова нием видеоэндоскопических технологий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A16.20.061.001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яичника с использова нием видеоэндоскопических технологий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A16.18.009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Аппендэктомия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A16.20.061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Резекция яичника лапаротомическая</w:t>
            </w:r>
          </w:p>
        </w:tc>
      </w:tr>
      <w:tr w:rsidR="00660113" w:rsidRPr="00660113" w:rsidTr="00D555FE">
        <w:trPr>
          <w:trHeight w:val="75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A16.18.027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Эндоскопическое электрохирур гическое удаление новообразо вания толстой кишки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A16.19.017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полипа анального канала и прямой кишки</w:t>
            </w:r>
          </w:p>
        </w:tc>
      </w:tr>
      <w:tr w:rsidR="00660113" w:rsidRPr="00660113" w:rsidTr="00D555FE">
        <w:trPr>
          <w:trHeight w:val="68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A16.18.027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Эндоскопическое электрохирур гическое удаление новообразо вания толстой кишки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A16.19.003.001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анальной трещины</w:t>
            </w:r>
          </w:p>
        </w:tc>
      </w:tr>
      <w:tr w:rsidR="00660113" w:rsidRPr="00660113" w:rsidTr="00D555FE">
        <w:trPr>
          <w:trHeight w:val="699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A16.18.027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Эндоскопическое электрохирур гическое удаление новообразо вания толстой кишки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A16.19.013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геморроидальных узлов</w:t>
            </w:r>
          </w:p>
        </w:tc>
      </w:tr>
      <w:tr w:rsidR="00660113" w:rsidRPr="00660113" w:rsidTr="00D555FE">
        <w:trPr>
          <w:trHeight w:val="40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A16.19.013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геморроидальных узлов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A16.19.003.001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Иссечение анальной трещины</w:t>
            </w:r>
          </w:p>
        </w:tc>
      </w:tr>
      <w:tr w:rsidR="00660113" w:rsidRPr="00660113" w:rsidTr="00D555FE">
        <w:trPr>
          <w:trHeight w:val="62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имплан тацией интраокулярной линзы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Модифицированная синустрабекулэктомия</w:t>
            </w:r>
          </w:p>
        </w:tc>
      </w:tr>
      <w:tr w:rsidR="00660113" w:rsidRPr="00660113" w:rsidTr="00D555FE">
        <w:trPr>
          <w:trHeight w:val="74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исполь зованием фемтосекундного лазера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Модифицированная синустрабекулэктомия</w:t>
            </w:r>
          </w:p>
        </w:tc>
      </w:tr>
      <w:tr w:rsidR="00660113" w:rsidRPr="00660113" w:rsidTr="00D555FE">
        <w:trPr>
          <w:trHeight w:val="67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имплан тацией интраокулярной линзы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 16.26.049.005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Неавтоматизированная эндотекатопластика</w:t>
            </w:r>
          </w:p>
        </w:tc>
      </w:tr>
      <w:tr w:rsidR="00660113" w:rsidRPr="00660113" w:rsidTr="00D555FE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исполь зованием фемтосекундного лазера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 16.26.049.005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Неавтоматизированная эндотекатопластика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 16.26.049.008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Сквозная кератопластика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Экстракапсулярная экстракция катаракты с имплантацией ИОЛ</w:t>
            </w:r>
          </w:p>
        </w:tc>
      </w:tr>
      <w:tr w:rsidR="00660113" w:rsidRPr="00660113" w:rsidTr="00D555FE">
        <w:trPr>
          <w:trHeight w:val="67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А16.26.049.004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Послойная кератопластика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имплан тацией интраокулярной линзы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А16.26.049.004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Послойная кератопластика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использо ванием фемтосекундного лазера</w:t>
            </w:r>
          </w:p>
        </w:tc>
      </w:tr>
      <w:tr w:rsidR="00660113" w:rsidRPr="00660113" w:rsidTr="00D555FE">
        <w:trPr>
          <w:trHeight w:val="61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Энуклеация глазного яблока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А16.26.041.001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конъюнктивальной по- лости с использованием свобод ного лоскута слизистой со щеки</w:t>
            </w:r>
          </w:p>
        </w:tc>
      </w:tr>
      <w:tr w:rsidR="00660113" w:rsidRPr="00660113" w:rsidTr="00D555FE">
        <w:trPr>
          <w:trHeight w:val="76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Эвисцерация глазного яблока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А16.26.041.001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конъюнктивальной по- лости с использованием свобод ного лоскута слизистой со щеки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А16.26.106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инородного тела, новообразования из глазницы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A16.26.111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века (блефаропластика) без и с пересадкой тканей</w:t>
            </w:r>
          </w:p>
        </w:tc>
      </w:tr>
      <w:tr w:rsidR="00660113" w:rsidRPr="00660113" w:rsidTr="00D555FE">
        <w:trPr>
          <w:trHeight w:val="71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A16.26.111.001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верхних век без пересадки тканей чрескожным доступом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А16.26.041.001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конъюнктивальной по- лости с использованием свобод ного лоскута слизистой со щеки</w:t>
            </w:r>
          </w:p>
        </w:tc>
      </w:tr>
      <w:tr w:rsidR="00660113" w:rsidRPr="00660113" w:rsidTr="00D555FE">
        <w:trPr>
          <w:trHeight w:val="76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А16.26.145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опорно</w:t>
            </w: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двигательной культи при анофтальме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А16.26.041.001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конъюнктивальной по- лости с использованием свобод ного лоскута слизистой со щеки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А07.26.001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Брахитерапия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А22.26.015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Термотерапия новообразований сетчатки</w:t>
            </w:r>
          </w:p>
        </w:tc>
      </w:tr>
      <w:tr w:rsidR="00660113" w:rsidRPr="00660113" w:rsidTr="00D555FE">
        <w:trPr>
          <w:trHeight w:val="3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А07.26.001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Брахитерапия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А16.26.075.001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Склеропластика с использова нием трансплантатов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А16.26.089.002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Витреоэктомия задняя субтотальная закрытая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использо ванием фемтосекундного лазера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А16.26.089.002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Витреоэктомия задняя субтотальная закрытая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имплан тацией интраокулярной линзы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А16.26.089.002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Витреоэктомия задняя субтотальная закрытая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Имплантация интраокулярной линзы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А16.26.089.002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Витреоэктомия задняя субтотальная закрытая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Круговое эпиклеральное пломбирование</w:t>
            </w:r>
          </w:p>
        </w:tc>
      </w:tr>
      <w:tr w:rsidR="00660113" w:rsidRPr="00660113" w:rsidTr="00D555FE">
        <w:trPr>
          <w:trHeight w:val="81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А16.26.115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силиконового масла (или иного высокомолекулярно го соединения) из витреальной полости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А16.26.093.002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Факоэмульсификация с имплан тацией интраокулярной линзы</w:t>
            </w:r>
          </w:p>
        </w:tc>
      </w:tr>
      <w:tr w:rsidR="00660113" w:rsidRPr="00660113" w:rsidTr="00D555FE">
        <w:trPr>
          <w:trHeight w:val="95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А16.26.115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силиконового масла (или иного высокомолекулярно го соединения) из витреальной полости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А16.26.094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Имплантация интраокулярной линзы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A16.26.094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Имплантация интраокулярной линзы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A16.26.086.001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Интравитреальное введение лекарственных препаратов</w:t>
            </w:r>
          </w:p>
        </w:tc>
      </w:tr>
      <w:tr w:rsidR="00660113" w:rsidRPr="00660113" w:rsidTr="00D555FE">
        <w:trPr>
          <w:trHeight w:val="84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А16.07.061.001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уздечки верхней губы</w:t>
            </w:r>
          </w:p>
        </w:tc>
      </w:tr>
      <w:tr w:rsidR="00660113" w:rsidRPr="00660113" w:rsidTr="00D555FE">
        <w:trPr>
          <w:trHeight w:val="59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А16.07.061.001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уздечки языка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А16.07.016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Цистотомия или 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уздечки верхней губы</w:t>
            </w:r>
          </w:p>
        </w:tc>
      </w:tr>
      <w:tr w:rsidR="00660113" w:rsidRPr="00660113" w:rsidTr="00D555FE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А16.07.016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Цистотомия или 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уздечки нижней губы</w:t>
            </w:r>
          </w:p>
        </w:tc>
      </w:tr>
      <w:tr w:rsidR="00660113" w:rsidRPr="00660113" w:rsidTr="00D555FE">
        <w:trPr>
          <w:trHeight w:val="69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А16.07.066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уздечки верхней губы</w:t>
            </w:r>
          </w:p>
        </w:tc>
      </w:tr>
      <w:tr w:rsidR="00660113" w:rsidRPr="00660113" w:rsidTr="00D555FE">
        <w:trPr>
          <w:trHeight w:val="7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А16.07.066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Пластика уздечки языка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А16.30.014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Экстирпация срединных кист и свищей шеи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А16.01.018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А16.30.014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Экстирпация срединных кист и свищей шеи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А16.01.017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кожи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429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А16.30.015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Экстирпация боковых свищей шеи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А16.01.018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А16.30.015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Экстирпация боковых свищей шеи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А16.01.017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кожи</w:t>
            </w:r>
          </w:p>
        </w:tc>
      </w:tr>
      <w:tr w:rsidR="00660113" w:rsidRPr="00660113" w:rsidTr="00D555FE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А16.07.016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Цистотомия или цистэктомия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А16.01.018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13" w:rsidRPr="00660113" w:rsidRDefault="00660113" w:rsidP="00660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113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</w:tbl>
    <w:p w:rsidR="00174938" w:rsidRDefault="00174938" w:rsidP="00AC2875">
      <w:pPr>
        <w:jc w:val="right"/>
        <w:rPr>
          <w:b/>
          <w:sz w:val="24"/>
          <w:szCs w:val="24"/>
        </w:rPr>
      </w:pPr>
    </w:p>
    <w:p w:rsidR="007A6E01" w:rsidRDefault="007A6E01" w:rsidP="00174938">
      <w:pPr>
        <w:rPr>
          <w:b/>
          <w:sz w:val="24"/>
          <w:szCs w:val="24"/>
        </w:rPr>
      </w:pPr>
    </w:p>
    <w:p w:rsidR="002E31AF" w:rsidRPr="00AC2875" w:rsidRDefault="0020465E" w:rsidP="009D06FB">
      <w:pPr>
        <w:jc w:val="righ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Примечание  4</w:t>
      </w:r>
      <w:proofErr w:type="gramEnd"/>
    </w:p>
    <w:tbl>
      <w:tblPr>
        <w:tblW w:w="8744" w:type="dxa"/>
        <w:tblInd w:w="118" w:type="dxa"/>
        <w:tblLook w:val="04A0" w:firstRow="1" w:lastRow="0" w:firstColumn="1" w:lastColumn="0" w:noHBand="0" w:noVBand="1"/>
      </w:tblPr>
      <w:tblGrid>
        <w:gridCol w:w="699"/>
        <w:gridCol w:w="1985"/>
        <w:gridCol w:w="6060"/>
      </w:tblGrid>
      <w:tr w:rsidR="00AC2875" w:rsidRPr="00AC2875" w:rsidTr="008104BF">
        <w:trPr>
          <w:trHeight w:val="525"/>
        </w:trPr>
        <w:tc>
          <w:tcPr>
            <w:tcW w:w="8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2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Проведение однотипных операций на парных органах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C2875" w:rsidRPr="00AC2875" w:rsidTr="008104BF">
        <w:trPr>
          <w:trHeight w:val="330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A16.03.022.002</w:t>
            </w:r>
          </w:p>
        </w:tc>
        <w:tc>
          <w:tcPr>
            <w:tcW w:w="6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Остеосинтез титановой пластиной</w:t>
            </w: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A16.03.022.004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Интрамедуллярный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стержневой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остеосинтез</w:t>
            </w:r>
          </w:p>
        </w:tc>
      </w:tr>
      <w:tr w:rsidR="00AC2875" w:rsidRPr="00AC2875" w:rsidTr="008104BF">
        <w:trPr>
          <w:trHeight w:val="6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A16.03.022.005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Остеосинтез с использованием биодеградируемых материалов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A16.03.022.006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Интрамедуллярный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блокируемый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остеосинтез</w:t>
            </w:r>
          </w:p>
        </w:tc>
      </w:tr>
      <w:tr w:rsidR="00AC2875" w:rsidRPr="00AC2875" w:rsidTr="008104BF">
        <w:trPr>
          <w:trHeight w:val="6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A16.03.024.005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AC2875" w:rsidRPr="00AC2875" w:rsidTr="008104BF">
        <w:trPr>
          <w:trHeight w:val="6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A16.03.024.007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Реконструкция кости. Коррегирующая остеотомия при деформации стоп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A16.03.024.008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Реконструкция кости. Коррегирующая остеотомия бедра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A16.03.024.009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Реконструкция кости. Коррегирующая остеотомия голени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A16.03.024.010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Реконструкция кости при ложном суставе бедра</w:t>
            </w:r>
          </w:p>
        </w:tc>
      </w:tr>
      <w:tr w:rsidR="00AC2875" w:rsidRPr="00AC2875" w:rsidTr="008104BF">
        <w:trPr>
          <w:trHeight w:val="85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A16.03.033.002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A16.04.014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Артропластика стопы и пальцев ноги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A16.12.006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Разрез, иссечение и закрытие вен нижней конечности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A16.12.006.001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Удаление поверхностных вен нижней конечности</w:t>
            </w:r>
          </w:p>
        </w:tc>
      </w:tr>
      <w:tr w:rsidR="00AC2875" w:rsidRPr="00AC2875" w:rsidTr="008104BF">
        <w:trPr>
          <w:trHeight w:val="6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A16.12.006.002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AC2875" w:rsidRPr="00AC2875" w:rsidTr="008104BF">
        <w:trPr>
          <w:trHeight w:val="6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A16.12.006.003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Диссекцияперфорантных вен с использованием видеоэндоскопических технологий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A16.12.008.001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Эндартерэктомия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каротидная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A16.12.008.002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Эндартерэктомия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каротидная с пластикой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A16.12.012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Перевязка и обнажение варикозных вен</w:t>
            </w:r>
          </w:p>
        </w:tc>
      </w:tr>
      <w:tr w:rsidR="00AC2875" w:rsidRPr="00AC2875" w:rsidTr="008104BF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lastRenderedPageBreak/>
              <w:t>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A16.20.032.007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AC2875" w:rsidRPr="00AC2875" w:rsidTr="008104BF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A16.20.103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Отсроченная реконструкция молочной железы с использованием эндопротеза</w:t>
            </w:r>
          </w:p>
        </w:tc>
      </w:tr>
      <w:tr w:rsidR="00AC2875" w:rsidRPr="00AC2875" w:rsidTr="008104BF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A16.20.043.001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подкожная с одномоментной алломаммопластикой</w:t>
            </w:r>
          </w:p>
        </w:tc>
      </w:tr>
      <w:tr w:rsidR="00AC2875" w:rsidRPr="00AC2875" w:rsidTr="008104BF">
        <w:trPr>
          <w:trHeight w:val="9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A16.20.043.002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подкожная с одномоментной алломаммопластикой с различными вариантами кожно-мышечных лоскутов</w:t>
            </w:r>
          </w:p>
        </w:tc>
      </w:tr>
      <w:tr w:rsidR="00AC2875" w:rsidRPr="00AC2875" w:rsidTr="008104BF">
        <w:trPr>
          <w:trHeight w:val="84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A16.20.043.003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AC2875" w:rsidRPr="00AC2875" w:rsidTr="008104BF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A16.20.043.004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AC2875" w:rsidRPr="00AC2875" w:rsidTr="008104BF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радикальная подкожная с алломаммопластикой</w:t>
            </w:r>
          </w:p>
        </w:tc>
      </w:tr>
      <w:tr w:rsidR="00AC2875" w:rsidRPr="00AC2875" w:rsidTr="008104BF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AC2875" w:rsidRPr="00AC2875" w:rsidTr="008104BF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радикальная с реконструкцией TRAM-лоскутом</w:t>
            </w:r>
          </w:p>
        </w:tc>
      </w:tr>
      <w:tr w:rsidR="00AC2875" w:rsidRPr="00AC2875" w:rsidTr="008104BF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A16.20.049.001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A16.26.011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Зондирование слезных канальцев, активация слезных точек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A16.26.019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Устранение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эпикантуса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A16.26.020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Устранение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энтропиона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или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эктропиона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A16.26.021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Коррекция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блефароптоза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A16.26.021.001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Устранение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птоза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A16.26.023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Устранение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блефароспазма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A16.26.079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Реваскуляризация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заднего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сегмента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глаза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A16.26.147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Ретросклеропломбирование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A22.26.004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Лазерная корепраксия, дисцизия задней капсулы хрусталика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Лазерная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иридэктомия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A22.26.006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Лазергониотрабекулопунктура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A22.26.007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Лазерный трабекулоспазис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A22.26.009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Фокальная лазерная коагуляция глазного дна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A22.26.010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Панретинальная</w:t>
            </w:r>
            <w:r w:rsidR="007A6E01">
              <w:rPr>
                <w:rFonts w:ascii="Calibri" w:eastAsia="Times New Roman" w:hAnsi="Calibri" w:cs="Calibr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C2875">
              <w:rPr>
                <w:rFonts w:ascii="Calibri" w:eastAsia="Times New Roman" w:hAnsi="Calibri" w:cs="Calibri"/>
              </w:rPr>
              <w:t>лазерная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коагуляция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A22.26.019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Лазерная</w:t>
            </w:r>
            <w:r w:rsidR="007A6E01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гониодесцеметопунктура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lastRenderedPageBreak/>
              <w:t>44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A22.26.023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Лазерная</w:t>
            </w:r>
            <w:r w:rsidR="007A6E01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трабекулопластика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A16.26.075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Склеропластика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A16.26.075.001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Склеропластика с использованием</w:t>
            </w:r>
            <w:r w:rsidR="007A6E01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трансплантатов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A16.26.093.002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Факоэмульсификация с имплантацией интраокулярной линзы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8104BF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A16.26.094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Имплантация</w:t>
            </w:r>
            <w:r w:rsidR="007A6E01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интраокулярной</w:t>
            </w:r>
            <w:r w:rsidR="003F777A">
              <w:rPr>
                <w:rFonts w:ascii="Calibri" w:eastAsia="Times New Roman" w:hAnsi="Calibri" w:cs="Calibri"/>
              </w:rPr>
              <w:t xml:space="preserve"> </w:t>
            </w:r>
            <w:r w:rsidRPr="00AC2875">
              <w:rPr>
                <w:rFonts w:ascii="Calibri" w:eastAsia="Times New Roman" w:hAnsi="Calibri" w:cs="Calibri"/>
              </w:rPr>
              <w:t>линзы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А16.26.007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Пластика слезных точек и слезных канальцев</w:t>
            </w:r>
          </w:p>
        </w:tc>
      </w:tr>
      <w:tr w:rsidR="00AC2875" w:rsidRPr="00AC2875" w:rsidTr="008104BF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А16.26.013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Удаление халязиона</w:t>
            </w:r>
          </w:p>
        </w:tc>
      </w:tr>
      <w:tr w:rsidR="00AC2875" w:rsidRPr="00AC2875" w:rsidTr="008104BF">
        <w:trPr>
          <w:trHeight w:val="6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А16.26.014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Удаление контагиозного моллюска, вскрытие малых ретен ционных кист век и конъюнктивы, ячменя, абсцесса века</w:t>
            </w: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А16.26.018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Эпиляция ресниц</w:t>
            </w: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А16.26.022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Коррекция блефарохалязиса</w:t>
            </w: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А16.26.025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Удаление новообразования век</w:t>
            </w: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А16.26.026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Ушивание раны века</w:t>
            </w: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А16.26.028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Миотомия, тенотомия глазной мышцы</w:t>
            </w:r>
          </w:p>
        </w:tc>
      </w:tr>
      <w:tr w:rsidR="00AC2875" w:rsidRPr="00AC2875" w:rsidTr="008104BF">
        <w:trPr>
          <w:trHeight w:val="3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75" w:rsidRPr="00AC2875" w:rsidRDefault="008104BF" w:rsidP="008104B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2875" w:rsidRPr="00AC2875" w:rsidRDefault="00AC2875" w:rsidP="00AC287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А16.26.034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875" w:rsidRPr="00AC2875" w:rsidRDefault="00AC2875" w:rsidP="00AC28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2875">
              <w:rPr>
                <w:rFonts w:ascii="Calibri" w:eastAsia="Times New Roman" w:hAnsi="Calibri" w:cs="Calibri"/>
              </w:rPr>
              <w:t>Удаление инородного тела конъюнктивы</w:t>
            </w:r>
          </w:p>
        </w:tc>
      </w:tr>
    </w:tbl>
    <w:p w:rsidR="00AC2875" w:rsidRDefault="00AC2875" w:rsidP="00174938">
      <w:pPr>
        <w:rPr>
          <w:b/>
          <w:color w:val="FF0000"/>
          <w:sz w:val="24"/>
          <w:szCs w:val="24"/>
        </w:rPr>
      </w:pPr>
    </w:p>
    <w:p w:rsidR="00AC2875" w:rsidRDefault="00AC2875" w:rsidP="00174938">
      <w:pPr>
        <w:rPr>
          <w:b/>
          <w:color w:val="FF0000"/>
          <w:sz w:val="24"/>
          <w:szCs w:val="24"/>
        </w:rPr>
      </w:pPr>
    </w:p>
    <w:p w:rsidR="00CF72BE" w:rsidRPr="00CF72BE" w:rsidRDefault="00CF72BE" w:rsidP="00CF72BE">
      <w:pPr>
        <w:pStyle w:val="ConsPlusTitle"/>
        <w:ind w:firstLine="540"/>
        <w:jc w:val="both"/>
        <w:outlineLvl w:val="3"/>
        <w:rPr>
          <w:rFonts w:ascii="Times New Roman" w:hAnsi="Times New Roman" w:cs="Times New Roman"/>
          <w:bCs w:val="0"/>
          <w:sz w:val="28"/>
          <w:szCs w:val="28"/>
        </w:rPr>
      </w:pPr>
      <w:r w:rsidRPr="00CF72BE">
        <w:rPr>
          <w:rFonts w:ascii="Times New Roman" w:hAnsi="Times New Roman" w:cs="Times New Roman"/>
          <w:bCs w:val="0"/>
          <w:sz w:val="28"/>
          <w:szCs w:val="28"/>
        </w:rPr>
        <w:t>Случаи проведения иммунизации против респираторно-синцитиальной вирусной (РСВ) инфекции на фоне лечения нарушений, возникающих в перинатальном периоде</w:t>
      </w:r>
    </w:p>
    <w:p w:rsidR="00CF72BE" w:rsidRDefault="00CF72BE" w:rsidP="00CF72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72BE" w:rsidRPr="00CF72BE" w:rsidRDefault="00CF72BE" w:rsidP="00CF72BE">
      <w:pPr>
        <w:pStyle w:val="ConsPlusNormal"/>
        <w:spacing w:before="24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72BE">
        <w:rPr>
          <w:rFonts w:ascii="Times New Roman" w:eastAsiaTheme="minorEastAsia" w:hAnsi="Times New Roman" w:cs="Times New Roman"/>
          <w:sz w:val="28"/>
          <w:szCs w:val="28"/>
        </w:rPr>
        <w:t>КСЛП применяется в случаях если сроки проведения первой иммунизации против респираторно-синцитиальной вирусной (РСВ) инфекции совпадают по времени с госпитализацией по поводу лечения нарушений, возникающих в перинатальном периоде, являющихся показанием к иммунизации.</w:t>
      </w:r>
    </w:p>
    <w:p w:rsidR="00CF72BE" w:rsidRDefault="00CF72BE" w:rsidP="00174938">
      <w:pPr>
        <w:rPr>
          <w:b/>
          <w:color w:val="FF0000"/>
          <w:sz w:val="24"/>
          <w:szCs w:val="24"/>
        </w:rPr>
      </w:pPr>
    </w:p>
    <w:p w:rsidR="00CF72BE" w:rsidRDefault="00CF72BE" w:rsidP="00CF72BE">
      <w:pPr>
        <w:pStyle w:val="ConsPlusTitle"/>
        <w:ind w:firstLine="540"/>
        <w:jc w:val="both"/>
        <w:outlineLvl w:val="3"/>
      </w:pPr>
      <w:r>
        <w:t>Случаи проведения антимикробной терапии инфекций, вызванных полирезистентными микроорганизмами</w:t>
      </w:r>
    </w:p>
    <w:p w:rsidR="00CF72BE" w:rsidRPr="00CF72BE" w:rsidRDefault="00CF72BE" w:rsidP="00CF72BE">
      <w:pPr>
        <w:pStyle w:val="ConsPlusNormal"/>
        <w:spacing w:before="24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72BE">
        <w:rPr>
          <w:rFonts w:ascii="Times New Roman" w:eastAsiaTheme="minorEastAsia" w:hAnsi="Times New Roman" w:cs="Times New Roman"/>
          <w:sz w:val="28"/>
          <w:szCs w:val="28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CF72BE" w:rsidRPr="00CF72BE" w:rsidRDefault="00CF72BE" w:rsidP="00CF72BE">
      <w:pPr>
        <w:pStyle w:val="ConsPlusNormal"/>
        <w:spacing w:before="24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72BE">
        <w:rPr>
          <w:rFonts w:ascii="Times New Roman" w:eastAsiaTheme="minorEastAsia" w:hAnsi="Times New Roman" w:cs="Times New Roman"/>
          <w:sz w:val="28"/>
          <w:szCs w:val="28"/>
        </w:rPr>
        <w:t xml:space="preserve">1) наличие инфекционного диагноза с кодом </w:t>
      </w:r>
      <w:hyperlink r:id="rId8" w:history="1">
        <w:r w:rsidRPr="00CF72BE">
          <w:rPr>
            <w:rFonts w:ascii="Times New Roman" w:eastAsiaTheme="minorEastAsia" w:hAnsi="Times New Roman" w:cs="Times New Roman"/>
            <w:sz w:val="28"/>
            <w:szCs w:val="28"/>
          </w:rPr>
          <w:t>МКБ 10</w:t>
        </w:r>
      </w:hyperlink>
      <w:r w:rsidRPr="00CF72BE">
        <w:rPr>
          <w:rFonts w:ascii="Times New Roman" w:eastAsiaTheme="minorEastAsia" w:hAnsi="Times New Roman" w:cs="Times New Roman"/>
          <w:sz w:val="28"/>
          <w:szCs w:val="28"/>
        </w:rPr>
        <w:t>, вынесенного в клинический диагноз (столбец Расшифровки групп "Основной диагноз" или "Диагноз осложнения");</w:t>
      </w:r>
    </w:p>
    <w:p w:rsidR="00CF72BE" w:rsidRPr="00CF72BE" w:rsidRDefault="00CF72BE" w:rsidP="00CF72BE">
      <w:pPr>
        <w:pStyle w:val="ConsPlusNormal"/>
        <w:spacing w:before="24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72BE">
        <w:rPr>
          <w:rFonts w:ascii="Times New Roman" w:eastAsiaTheme="minorEastAsia" w:hAnsi="Times New Roman" w:cs="Times New Roman"/>
          <w:sz w:val="28"/>
          <w:szCs w:val="28"/>
        </w:rPr>
        <w:lastRenderedPageBreak/>
        <w:t>2) 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детекции основных классов карбапенемаз (сериновые, металлобеталактамазы),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антимикробной терапии до получения результатов микробиологического исследования);</w:t>
      </w:r>
    </w:p>
    <w:p w:rsidR="00CF72BE" w:rsidRPr="00CF72BE" w:rsidRDefault="00CF72BE" w:rsidP="00CF72BE">
      <w:pPr>
        <w:pStyle w:val="ConsPlusNormal"/>
        <w:spacing w:before="24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72BE">
        <w:rPr>
          <w:rFonts w:ascii="Times New Roman" w:eastAsiaTheme="minorEastAsia" w:hAnsi="Times New Roman" w:cs="Times New Roman"/>
          <w:sz w:val="28"/>
          <w:szCs w:val="28"/>
        </w:rPr>
        <w:t>3) 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p w:rsidR="00CF72BE" w:rsidRPr="00CF72BE" w:rsidRDefault="00CF72BE" w:rsidP="00CF72BE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236"/>
        <w:gridCol w:w="1984"/>
      </w:tblGrid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Перечень МНН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МНН в перечне ЖНВЛП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Линезолид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Цефтаролина фосамил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Даптомицин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Телаванцин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Тедизолид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Далбаванцин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Цефтазидим/авибактам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Цефтолозан/тазобактам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Тигециклин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Меропенем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Дорипенем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Цефепим/сульбактам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Фосфомицин (парентеральная 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Полимиксин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Азтреонам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Вориконазол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Каспофунгин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Микафунгин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Флуконазол (парентеральная 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Да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Липосомальный амфотерицин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Липидный комплекс амфотерицина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  <w:tr w:rsidR="00CF72BE" w:rsidRPr="00CF72BE" w:rsidTr="005A34D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Анидулафунгин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BE" w:rsidRPr="00CF72BE" w:rsidRDefault="00CF72BE" w:rsidP="005A34D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72BE">
              <w:rPr>
                <w:rFonts w:ascii="Times New Roman" w:eastAsiaTheme="minorEastAsia" w:hAnsi="Times New Roman" w:cs="Times New Roman"/>
                <w:sz w:val="28"/>
                <w:szCs w:val="28"/>
              </w:rPr>
              <w:t>Нет</w:t>
            </w:r>
          </w:p>
        </w:tc>
      </w:tr>
    </w:tbl>
    <w:p w:rsidR="00CF72BE" w:rsidRPr="00CF72BE" w:rsidRDefault="00CF72BE" w:rsidP="00CF72BE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F72BE" w:rsidRPr="00CF72BE" w:rsidRDefault="00CF72BE" w:rsidP="00CF72BE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72BE">
        <w:rPr>
          <w:rFonts w:ascii="Times New Roman" w:eastAsiaTheme="minorEastAsia" w:hAnsi="Times New Roman" w:cs="Times New Roman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CF72BE" w:rsidRPr="00B63534" w:rsidRDefault="00CF72BE" w:rsidP="00174938">
      <w:pPr>
        <w:rPr>
          <w:b/>
          <w:color w:val="FF0000"/>
          <w:sz w:val="24"/>
          <w:szCs w:val="24"/>
        </w:rPr>
      </w:pPr>
    </w:p>
    <w:p w:rsidR="002E31AF" w:rsidRPr="00B63534" w:rsidRDefault="00AC2875" w:rsidP="002E31AF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E31AF" w:rsidRPr="002E31AF" w:rsidRDefault="002E31AF" w:rsidP="002E31AF">
      <w:pPr>
        <w:rPr>
          <w:b/>
          <w:sz w:val="24"/>
          <w:szCs w:val="24"/>
        </w:rPr>
      </w:pPr>
    </w:p>
    <w:sectPr w:rsidR="002E31AF" w:rsidRPr="002E31AF" w:rsidSect="00CB76C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E28" w:rsidRDefault="005D5E28" w:rsidP="00C57290">
      <w:pPr>
        <w:spacing w:after="0" w:line="240" w:lineRule="auto"/>
      </w:pPr>
      <w:r>
        <w:separator/>
      </w:r>
    </w:p>
  </w:endnote>
  <w:endnote w:type="continuationSeparator" w:id="0">
    <w:p w:rsidR="005D5E28" w:rsidRDefault="005D5E28" w:rsidP="00C5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tique Olive Compact">
    <w:altName w:val="Verdana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E28" w:rsidRDefault="005D5E28" w:rsidP="00C57290">
      <w:pPr>
        <w:spacing w:after="0" w:line="240" w:lineRule="auto"/>
      </w:pPr>
      <w:r>
        <w:separator/>
      </w:r>
    </w:p>
  </w:footnote>
  <w:footnote w:type="continuationSeparator" w:id="0">
    <w:p w:rsidR="005D5E28" w:rsidRDefault="005D5E28" w:rsidP="00C57290">
      <w:pPr>
        <w:spacing w:after="0" w:line="240" w:lineRule="auto"/>
      </w:pPr>
      <w:r>
        <w:continuationSeparator/>
      </w:r>
    </w:p>
  </w:footnote>
  <w:footnote w:id="1">
    <w:p w:rsidR="005A34DA" w:rsidRDefault="005A34DA" w:rsidP="00C57290">
      <w:pPr>
        <w:pStyle w:val="a5"/>
      </w:pPr>
      <w:r>
        <w:rPr>
          <w:rStyle w:val="a7"/>
        </w:rPr>
        <w:footnoteRef/>
      </w:r>
      <w:r>
        <w:t xml:space="preserve"> </w:t>
      </w:r>
      <w:r w:rsidRPr="008C0A52">
        <w:t>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5BCB"/>
    <w:rsid w:val="00056FF3"/>
    <w:rsid w:val="00062F42"/>
    <w:rsid w:val="00137805"/>
    <w:rsid w:val="00174938"/>
    <w:rsid w:val="00191335"/>
    <w:rsid w:val="001A6478"/>
    <w:rsid w:val="001A6DA6"/>
    <w:rsid w:val="0020465E"/>
    <w:rsid w:val="002121BE"/>
    <w:rsid w:val="002266AF"/>
    <w:rsid w:val="00264C6D"/>
    <w:rsid w:val="002C46AF"/>
    <w:rsid w:val="002E29C3"/>
    <w:rsid w:val="002E31AF"/>
    <w:rsid w:val="00323E7F"/>
    <w:rsid w:val="003601B3"/>
    <w:rsid w:val="00361FA5"/>
    <w:rsid w:val="003922CF"/>
    <w:rsid w:val="003953F3"/>
    <w:rsid w:val="003D3585"/>
    <w:rsid w:val="003F777A"/>
    <w:rsid w:val="00406D92"/>
    <w:rsid w:val="004370A9"/>
    <w:rsid w:val="00520E40"/>
    <w:rsid w:val="00536FB1"/>
    <w:rsid w:val="005666BF"/>
    <w:rsid w:val="005A34DA"/>
    <w:rsid w:val="005C33FB"/>
    <w:rsid w:val="005D5E28"/>
    <w:rsid w:val="00651AE8"/>
    <w:rsid w:val="00660113"/>
    <w:rsid w:val="006634DA"/>
    <w:rsid w:val="00665FA8"/>
    <w:rsid w:val="006D0F89"/>
    <w:rsid w:val="006E4C2F"/>
    <w:rsid w:val="006F660A"/>
    <w:rsid w:val="006F6AFD"/>
    <w:rsid w:val="0070726C"/>
    <w:rsid w:val="00730AA2"/>
    <w:rsid w:val="00782ED4"/>
    <w:rsid w:val="007A1FBB"/>
    <w:rsid w:val="007A6E01"/>
    <w:rsid w:val="007B09A3"/>
    <w:rsid w:val="007B5641"/>
    <w:rsid w:val="007E0CE1"/>
    <w:rsid w:val="007E3ABE"/>
    <w:rsid w:val="008104BF"/>
    <w:rsid w:val="00853A49"/>
    <w:rsid w:val="00855999"/>
    <w:rsid w:val="008656ED"/>
    <w:rsid w:val="008F6D4D"/>
    <w:rsid w:val="00936E3B"/>
    <w:rsid w:val="009415FE"/>
    <w:rsid w:val="00947BAA"/>
    <w:rsid w:val="00961DF6"/>
    <w:rsid w:val="009639E0"/>
    <w:rsid w:val="009832C9"/>
    <w:rsid w:val="009848E2"/>
    <w:rsid w:val="009909DA"/>
    <w:rsid w:val="009A03C0"/>
    <w:rsid w:val="009C13E1"/>
    <w:rsid w:val="009C624F"/>
    <w:rsid w:val="009D06FB"/>
    <w:rsid w:val="009D1289"/>
    <w:rsid w:val="009E3EEE"/>
    <w:rsid w:val="009E51F9"/>
    <w:rsid w:val="00A02BA2"/>
    <w:rsid w:val="00AC2875"/>
    <w:rsid w:val="00B63534"/>
    <w:rsid w:val="00BC097E"/>
    <w:rsid w:val="00BC0B65"/>
    <w:rsid w:val="00BD3067"/>
    <w:rsid w:val="00BD388B"/>
    <w:rsid w:val="00C52A66"/>
    <w:rsid w:val="00C57290"/>
    <w:rsid w:val="00CB76C6"/>
    <w:rsid w:val="00CF72BE"/>
    <w:rsid w:val="00D00EB0"/>
    <w:rsid w:val="00D076F1"/>
    <w:rsid w:val="00D121E1"/>
    <w:rsid w:val="00D24EB5"/>
    <w:rsid w:val="00D555FE"/>
    <w:rsid w:val="00D71BF5"/>
    <w:rsid w:val="00DB4564"/>
    <w:rsid w:val="00DC6DA5"/>
    <w:rsid w:val="00DD6820"/>
    <w:rsid w:val="00E15BBE"/>
    <w:rsid w:val="00E23A97"/>
    <w:rsid w:val="00E475D9"/>
    <w:rsid w:val="00EB50E1"/>
    <w:rsid w:val="00F03B98"/>
    <w:rsid w:val="00F2275E"/>
    <w:rsid w:val="00F36F34"/>
    <w:rsid w:val="00F56EAB"/>
    <w:rsid w:val="00F66A4B"/>
    <w:rsid w:val="00F87A67"/>
    <w:rsid w:val="00FD5BCB"/>
    <w:rsid w:val="00FF4335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8EE6"/>
  <w15:docId w15:val="{59C4F66E-6FA2-4915-ACEE-DC981DE8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C6D"/>
  </w:style>
  <w:style w:type="paragraph" w:styleId="3">
    <w:name w:val="heading 3"/>
    <w:aliases w:val="1.2 - Параграф"/>
    <w:basedOn w:val="a"/>
    <w:link w:val="30"/>
    <w:autoRedefine/>
    <w:uiPriority w:val="9"/>
    <w:qFormat/>
    <w:rsid w:val="00855999"/>
    <w:pPr>
      <w:spacing w:after="120" w:line="240" w:lineRule="auto"/>
      <w:ind w:firstLine="709"/>
      <w:jc w:val="both"/>
      <w:outlineLvl w:val="2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C097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link w:val="a3"/>
    <w:uiPriority w:val="99"/>
    <w:locked/>
    <w:rsid w:val="009C13E1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9C13E1"/>
    <w:pPr>
      <w:widowControl w:val="0"/>
      <w:shd w:val="clear" w:color="auto" w:fill="FFFFFF"/>
      <w:spacing w:before="900" w:after="0" w:line="317" w:lineRule="exact"/>
      <w:jc w:val="both"/>
    </w:pPr>
    <w:rPr>
      <w:rFonts w:ascii="Times New Roman" w:hAnsi="Times New Roman"/>
      <w:sz w:val="26"/>
    </w:rPr>
  </w:style>
  <w:style w:type="character" w:customStyle="1" w:styleId="a4">
    <w:name w:val="Основной текст Знак"/>
    <w:basedOn w:val="a0"/>
    <w:uiPriority w:val="99"/>
    <w:semiHidden/>
    <w:rsid w:val="009C13E1"/>
  </w:style>
  <w:style w:type="paragraph" w:customStyle="1" w:styleId="ConsPlusNormal">
    <w:name w:val="ConsPlusNormal"/>
    <w:rsid w:val="007E3A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855999"/>
    <w:rPr>
      <w:rFonts w:ascii="Times New Roman" w:eastAsia="Calibri" w:hAnsi="Times New Roman" w:cs="Times New Roman"/>
      <w:b/>
      <w:bCs/>
      <w:sz w:val="24"/>
      <w:szCs w:val="24"/>
    </w:rPr>
  </w:style>
  <w:style w:type="paragraph" w:styleId="a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6"/>
    <w:uiPriority w:val="99"/>
    <w:unhideWhenUsed/>
    <w:rsid w:val="00C57290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5"/>
    <w:uiPriority w:val="99"/>
    <w:rsid w:val="00C57290"/>
    <w:rPr>
      <w:rFonts w:ascii="Times New Roman" w:eastAsiaTheme="minorHAnsi" w:hAnsi="Times New Roman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C57290"/>
    <w:rPr>
      <w:vertAlign w:val="superscript"/>
    </w:rPr>
  </w:style>
  <w:style w:type="paragraph" w:customStyle="1" w:styleId="ConsPlusTitle">
    <w:name w:val="ConsPlusTitle"/>
    <w:uiPriority w:val="99"/>
    <w:rsid w:val="00CF72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31991&amp;date=16.01.2021&amp;demo=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41BC0-FE70-4476-89D2-B90958DA1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27</Pages>
  <Words>9704</Words>
  <Characters>55314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70</cp:revision>
  <dcterms:created xsi:type="dcterms:W3CDTF">2018-12-20T12:38:00Z</dcterms:created>
  <dcterms:modified xsi:type="dcterms:W3CDTF">2021-01-19T07:47:00Z</dcterms:modified>
</cp:coreProperties>
</file>